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5098D" w14:textId="5BBE15CC" w:rsidR="00A344CE" w:rsidRDefault="00A344CE" w:rsidP="00A344CE">
      <w:pPr>
        <w:pStyle w:val="Titolo1"/>
        <w:jc w:val="center"/>
        <w:rPr>
          <w:rFonts w:cs="Times New Roman"/>
          <w:b w:val="0"/>
          <w:color w:val="4472C4" w:themeColor="accent1"/>
          <w:sz w:val="24"/>
          <w:szCs w:val="24"/>
        </w:rPr>
      </w:pPr>
      <w:r>
        <w:rPr>
          <w:sz w:val="24"/>
          <w:szCs w:val="21"/>
        </w:rPr>
        <w:t xml:space="preserve">QUADRO D </w:t>
      </w:r>
      <w:r w:rsidR="00926A15">
        <w:rPr>
          <w:sz w:val="24"/>
          <w:szCs w:val="21"/>
        </w:rPr>
        <w:t>2</w:t>
      </w:r>
      <w:r>
        <w:rPr>
          <w:sz w:val="24"/>
          <w:szCs w:val="21"/>
        </w:rPr>
        <w:t xml:space="preserve"> </w:t>
      </w:r>
      <w:r w:rsidR="00AF2E21">
        <w:rPr>
          <w:sz w:val="24"/>
          <w:szCs w:val="21"/>
        </w:rPr>
        <w:t>-</w:t>
      </w:r>
      <w:r>
        <w:rPr>
          <w:sz w:val="24"/>
          <w:szCs w:val="21"/>
        </w:rPr>
        <w:t xml:space="preserve"> ORGANIZZA</w:t>
      </w:r>
      <w:r w:rsidR="00926A15">
        <w:rPr>
          <w:sz w:val="24"/>
          <w:szCs w:val="21"/>
        </w:rPr>
        <w:t>zione</w:t>
      </w:r>
      <w:r>
        <w:rPr>
          <w:sz w:val="24"/>
          <w:szCs w:val="21"/>
        </w:rPr>
        <w:t xml:space="preserve"> E RESPONSABILIT</w:t>
      </w:r>
      <w:r w:rsidR="00AF2E21">
        <w:rPr>
          <w:sz w:val="24"/>
          <w:szCs w:val="21"/>
        </w:rPr>
        <w:t xml:space="preserve">À </w:t>
      </w:r>
      <w:r w:rsidR="00926A15">
        <w:rPr>
          <w:sz w:val="24"/>
          <w:szCs w:val="21"/>
        </w:rPr>
        <w:t xml:space="preserve">della AQ </w:t>
      </w:r>
      <w:r w:rsidR="000F71C6">
        <w:rPr>
          <w:sz w:val="24"/>
          <w:szCs w:val="21"/>
        </w:rPr>
        <w:t>A LIVELLO DEL</w:t>
      </w:r>
      <w:r w:rsidR="00AF2E21">
        <w:rPr>
          <w:sz w:val="24"/>
          <w:szCs w:val="21"/>
        </w:rPr>
        <w:t xml:space="preserve"> </w:t>
      </w:r>
      <w:r w:rsidR="00EF6AB0">
        <w:rPr>
          <w:sz w:val="24"/>
          <w:szCs w:val="21"/>
        </w:rPr>
        <w:t>C</w:t>
      </w:r>
      <w:r w:rsidR="00EF6AB0" w:rsidRPr="00EF6AB0">
        <w:rPr>
          <w:bCs/>
          <w:caps w:val="0"/>
          <w:sz w:val="24"/>
          <w:szCs w:val="24"/>
        </w:rPr>
        <w:t>d</w:t>
      </w:r>
      <w:r w:rsidR="00926A15">
        <w:rPr>
          <w:sz w:val="24"/>
          <w:szCs w:val="21"/>
        </w:rPr>
        <w:t>S</w:t>
      </w:r>
    </w:p>
    <w:p w14:paraId="09816CED" w14:textId="77777777" w:rsidR="00F2509F" w:rsidRPr="00AF20A3" w:rsidRDefault="00F2509F" w:rsidP="00926A15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74086D35" w14:textId="0F3D6AA8" w:rsidR="00EC775E" w:rsidRDefault="00EC775E" w:rsidP="00926A15">
      <w:pPr>
        <w:spacing w:after="0" w:line="240" w:lineRule="auto"/>
        <w:jc w:val="both"/>
        <w:rPr>
          <w:color w:val="2E2D29"/>
          <w:shd w:val="clear" w:color="auto" w:fill="FFFFFF"/>
        </w:rPr>
      </w:pPr>
      <w:r>
        <w:rPr>
          <w:color w:val="2E2D29"/>
          <w:shd w:val="clear" w:color="auto" w:fill="FFFFFF"/>
        </w:rPr>
        <w:t>L</w:t>
      </w:r>
      <w:r w:rsidRPr="0056072F">
        <w:rPr>
          <w:color w:val="2E2D29"/>
          <w:shd w:val="clear" w:color="auto" w:fill="FFFFFF"/>
        </w:rPr>
        <w:t>’</w:t>
      </w:r>
      <w:r w:rsidRPr="00213954">
        <w:rPr>
          <w:color w:val="2E2D29"/>
          <w:shd w:val="clear" w:color="auto" w:fill="FFFFFF"/>
        </w:rPr>
        <w:t>Unità di Gestione Qualità (UGQ) o Gruppo del Riesame (GdR-GRIE</w:t>
      </w:r>
      <w:r w:rsidRPr="0056072F">
        <w:rPr>
          <w:color w:val="2E2D29"/>
          <w:shd w:val="clear" w:color="auto" w:fill="FFFFFF"/>
        </w:rPr>
        <w:t>)</w:t>
      </w:r>
      <w:r>
        <w:rPr>
          <w:color w:val="2E2D29"/>
          <w:shd w:val="clear" w:color="auto" w:fill="FFFFFF"/>
        </w:rPr>
        <w:t xml:space="preserve"> è</w:t>
      </w:r>
      <w:r w:rsidRPr="0056072F">
        <w:rPr>
          <w:color w:val="2E2D29"/>
          <w:shd w:val="clear" w:color="auto" w:fill="FFFFFF"/>
        </w:rPr>
        <w:t xml:space="preserve"> composto da docenti del </w:t>
      </w:r>
      <w:r w:rsidR="00EF6AB0">
        <w:rPr>
          <w:color w:val="2E2D29"/>
          <w:shd w:val="clear" w:color="auto" w:fill="FFFFFF"/>
        </w:rPr>
        <w:t xml:space="preserve">Corso di </w:t>
      </w:r>
      <w:r w:rsidR="00C31E3C">
        <w:rPr>
          <w:color w:val="2E2D29"/>
          <w:shd w:val="clear" w:color="auto" w:fill="FFFFFF"/>
        </w:rPr>
        <w:t>Studi</w:t>
      </w:r>
      <w:r w:rsidR="00EF6AB0">
        <w:rPr>
          <w:color w:val="2E2D29"/>
          <w:shd w:val="clear" w:color="auto" w:fill="FFFFFF"/>
        </w:rPr>
        <w:t xml:space="preserve"> </w:t>
      </w:r>
      <w:r>
        <w:rPr>
          <w:color w:val="2E2D29"/>
          <w:shd w:val="clear" w:color="auto" w:fill="FFFFFF"/>
        </w:rPr>
        <w:t>(</w:t>
      </w:r>
      <w:r w:rsidRPr="0056072F">
        <w:rPr>
          <w:color w:val="2E2D29"/>
          <w:shd w:val="clear" w:color="auto" w:fill="FFFFFF"/>
        </w:rPr>
        <w:t>CdS</w:t>
      </w:r>
      <w:r>
        <w:rPr>
          <w:color w:val="2E2D29"/>
          <w:shd w:val="clear" w:color="auto" w:fill="FFFFFF"/>
        </w:rPr>
        <w:t>)</w:t>
      </w:r>
      <w:r w:rsidRPr="0056072F">
        <w:rPr>
          <w:color w:val="2E2D29"/>
          <w:shd w:val="clear" w:color="auto" w:fill="FFFFFF"/>
        </w:rPr>
        <w:t>, di cui uno è il Refere</w:t>
      </w:r>
      <w:r>
        <w:rPr>
          <w:color w:val="2E2D29"/>
          <w:shd w:val="clear" w:color="auto" w:fill="FFFFFF"/>
        </w:rPr>
        <w:t>nte di Assicurazione d</w:t>
      </w:r>
      <w:r w:rsidR="00CF7D48">
        <w:rPr>
          <w:color w:val="2E2D29"/>
          <w:shd w:val="clear" w:color="auto" w:fill="FFFFFF"/>
        </w:rPr>
        <w:t>ella</w:t>
      </w:r>
      <w:r>
        <w:rPr>
          <w:color w:val="2E2D29"/>
          <w:shd w:val="clear" w:color="auto" w:fill="FFFFFF"/>
        </w:rPr>
        <w:t xml:space="preserve"> Qualità</w:t>
      </w:r>
      <w:r w:rsidR="00CF7D48">
        <w:rPr>
          <w:color w:val="2E2D29"/>
          <w:shd w:val="clear" w:color="auto" w:fill="FFFFFF"/>
        </w:rPr>
        <w:t xml:space="preserve"> (AQ)</w:t>
      </w:r>
      <w:r>
        <w:rPr>
          <w:color w:val="2E2D29"/>
          <w:shd w:val="clear" w:color="auto" w:fill="FFFFFF"/>
        </w:rPr>
        <w:t xml:space="preserve"> del CdS, e da uno o più studenti rappresentanti. </w:t>
      </w:r>
    </w:p>
    <w:p w14:paraId="25BBEADE" w14:textId="504396F2" w:rsidR="00EC775E" w:rsidRDefault="00EC775E" w:rsidP="00926A15">
      <w:pPr>
        <w:spacing w:after="0" w:line="240" w:lineRule="auto"/>
        <w:jc w:val="both"/>
        <w:rPr>
          <w:rFonts w:eastAsia="Times New Roman"/>
          <w:color w:val="4472C4" w:themeColor="accent1"/>
        </w:rPr>
      </w:pPr>
      <w:r>
        <w:rPr>
          <w:color w:val="2E2D29"/>
          <w:shd w:val="clear" w:color="auto" w:fill="FFFFFF"/>
        </w:rPr>
        <w:t>L'UGQ/GdR-GRIE</w:t>
      </w:r>
      <w:r w:rsidR="004C2073">
        <w:rPr>
          <w:color w:val="2E2D29"/>
          <w:shd w:val="clear" w:color="auto" w:fill="FFFFFF"/>
        </w:rPr>
        <w:t xml:space="preserve"> </w:t>
      </w:r>
      <w:r w:rsidR="00CF7D48">
        <w:rPr>
          <w:color w:val="2E2D29"/>
          <w:shd w:val="clear" w:color="auto" w:fill="FFFFFF"/>
        </w:rPr>
        <w:t>del CdS</w:t>
      </w:r>
      <w:r>
        <w:rPr>
          <w:color w:val="2E2D29"/>
          <w:shd w:val="clear" w:color="auto" w:fill="FFFFFF"/>
        </w:rPr>
        <w:t xml:space="preserve">, </w:t>
      </w:r>
      <w:r w:rsidR="00135946">
        <w:rPr>
          <w:color w:val="2E2D29"/>
          <w:shd w:val="clear" w:color="auto" w:fill="FFFFFF"/>
        </w:rPr>
        <w:t xml:space="preserve">di cui è Referente Responsabile il Coordinatore del CdS, </w:t>
      </w:r>
      <w:r w:rsidR="00D364C2">
        <w:rPr>
          <w:color w:val="2E2D29"/>
          <w:shd w:val="clear" w:color="auto" w:fill="FFFFFF"/>
        </w:rPr>
        <w:t xml:space="preserve">è costituita, </w:t>
      </w:r>
      <w:r w:rsidR="00926A15">
        <w:rPr>
          <w:rFonts w:eastAsia="Times New Roman"/>
        </w:rPr>
        <w:t xml:space="preserve">su proposta della Commissione di Coordinamento Didattico </w:t>
      </w:r>
      <w:r>
        <w:rPr>
          <w:rFonts w:eastAsia="Times New Roman"/>
        </w:rPr>
        <w:t>(CCD)</w:t>
      </w:r>
      <w:r w:rsidR="00CF7D48">
        <w:rPr>
          <w:rFonts w:eastAsia="Times New Roman"/>
        </w:rPr>
        <w:t>,</w:t>
      </w:r>
      <w:r>
        <w:rPr>
          <w:rFonts w:eastAsia="Times New Roman"/>
        </w:rPr>
        <w:t xml:space="preserve"> dai Proff.</w:t>
      </w:r>
      <w:r w:rsidR="00926A15">
        <w:rPr>
          <w:rFonts w:eastAsia="Times New Roman"/>
        </w:rPr>
        <w:t xml:space="preserve">: </w:t>
      </w:r>
      <w:r w:rsidR="00135946" w:rsidRPr="00135946">
        <w:rPr>
          <w:rFonts w:eastAsia="Times New Roman"/>
          <w:color w:val="4472C4" w:themeColor="accent1"/>
        </w:rPr>
        <w:t>[elencare i componenti]</w:t>
      </w:r>
      <w:r w:rsidR="0045692A" w:rsidRPr="00135946">
        <w:rPr>
          <w:rFonts w:eastAsia="Times New Roman"/>
          <w:color w:val="4472C4" w:themeColor="accent1"/>
        </w:rPr>
        <w:t xml:space="preserve"> </w:t>
      </w:r>
    </w:p>
    <w:p w14:paraId="44F38730" w14:textId="5651BC3E" w:rsidR="004C2073" w:rsidRDefault="004C2073" w:rsidP="00926A15">
      <w:pPr>
        <w:spacing w:after="0" w:line="240" w:lineRule="auto"/>
        <w:jc w:val="both"/>
        <w:rPr>
          <w:rFonts w:eastAsia="Times New Roman"/>
        </w:rPr>
      </w:pPr>
      <w:r>
        <w:rPr>
          <w:color w:val="2E2D29"/>
          <w:shd w:val="clear" w:color="auto" w:fill="FFFFFF"/>
        </w:rPr>
        <w:t xml:space="preserve">L'UGQ/GdR-GRIE del CdS si riunisce con cadenza </w:t>
      </w:r>
      <w:r w:rsidRPr="00135946">
        <w:rPr>
          <w:rFonts w:eastAsia="Times New Roman"/>
          <w:color w:val="4472C4" w:themeColor="accent1"/>
        </w:rPr>
        <w:t>[</w:t>
      </w:r>
      <w:r>
        <w:rPr>
          <w:rFonts w:eastAsia="Times New Roman"/>
          <w:color w:val="4472C4" w:themeColor="accent1"/>
        </w:rPr>
        <w:t>inserire</w:t>
      </w:r>
      <w:r w:rsidRPr="00135946">
        <w:rPr>
          <w:rFonts w:eastAsia="Times New Roman"/>
          <w:color w:val="4472C4" w:themeColor="accent1"/>
        </w:rPr>
        <w:t>]</w:t>
      </w:r>
    </w:p>
    <w:p w14:paraId="682FC492" w14:textId="77777777" w:rsidR="0045692A" w:rsidRPr="00AF20A3" w:rsidRDefault="0045692A" w:rsidP="00926A15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53001004" w14:textId="3FE394AD" w:rsidR="00F2509F" w:rsidRDefault="00926A15" w:rsidP="00926A15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Ai </w:t>
      </w:r>
      <w:r w:rsidR="00CF7D48">
        <w:rPr>
          <w:rFonts w:eastAsia="Times New Roman"/>
        </w:rPr>
        <w:t>C</w:t>
      </w:r>
      <w:r>
        <w:rPr>
          <w:rFonts w:eastAsia="Times New Roman"/>
        </w:rPr>
        <w:t>omponenti</w:t>
      </w:r>
      <w:r w:rsidR="00985A27" w:rsidRPr="00985A27">
        <w:rPr>
          <w:color w:val="2E2D29"/>
          <w:shd w:val="clear" w:color="auto" w:fill="FFFFFF"/>
        </w:rPr>
        <w:t xml:space="preserve"> </w:t>
      </w:r>
      <w:r w:rsidR="00985A27">
        <w:rPr>
          <w:color w:val="2E2D29"/>
          <w:shd w:val="clear" w:color="auto" w:fill="FFFFFF"/>
        </w:rPr>
        <w:t>dell'UGQ/GdR-GRIE del CdS</w:t>
      </w:r>
      <w:r>
        <w:rPr>
          <w:rFonts w:eastAsia="Times New Roman"/>
        </w:rPr>
        <w:t xml:space="preserve"> </w:t>
      </w:r>
      <w:r w:rsidR="0045692A">
        <w:rPr>
          <w:rFonts w:eastAsia="Times New Roman"/>
        </w:rPr>
        <w:t>sono</w:t>
      </w:r>
      <w:r>
        <w:rPr>
          <w:rFonts w:eastAsia="Times New Roman"/>
        </w:rPr>
        <w:t xml:space="preserve"> attribuit</w:t>
      </w:r>
      <w:r w:rsidR="0045692A">
        <w:rPr>
          <w:rFonts w:eastAsia="Times New Roman"/>
        </w:rPr>
        <w:t>i compiti</w:t>
      </w:r>
      <w:r>
        <w:rPr>
          <w:rFonts w:eastAsia="Times New Roman"/>
        </w:rPr>
        <w:t xml:space="preserve"> e responsabilità specifiche per il rilevam</w:t>
      </w:r>
      <w:r w:rsidR="0045692A">
        <w:rPr>
          <w:rFonts w:eastAsia="Times New Roman"/>
        </w:rPr>
        <w:t xml:space="preserve">ento dei dati relativi al CdS ed è </w:t>
      </w:r>
      <w:r>
        <w:rPr>
          <w:rFonts w:eastAsia="Times New Roman"/>
        </w:rPr>
        <w:t xml:space="preserve">affidata l'elaborazione di documenti e proposte tese al raggiungimento degli obiettivi di </w:t>
      </w:r>
      <w:r w:rsidR="0045692A">
        <w:rPr>
          <w:rFonts w:eastAsia="Times New Roman"/>
        </w:rPr>
        <w:t>Q</w:t>
      </w:r>
      <w:r>
        <w:rPr>
          <w:rFonts w:eastAsia="Times New Roman"/>
        </w:rPr>
        <w:t xml:space="preserve">ualità individuati come </w:t>
      </w:r>
      <w:r w:rsidR="0045692A">
        <w:rPr>
          <w:rFonts w:eastAsia="Times New Roman"/>
        </w:rPr>
        <w:t>fondamentali</w:t>
      </w:r>
      <w:r>
        <w:rPr>
          <w:rFonts w:eastAsia="Times New Roman"/>
        </w:rPr>
        <w:t xml:space="preserve"> per il CdS stesso.</w:t>
      </w:r>
    </w:p>
    <w:p w14:paraId="6D120453" w14:textId="459BBEB6" w:rsidR="00A8057D" w:rsidRDefault="00926A15" w:rsidP="00A8057D">
      <w:pPr>
        <w:spacing w:after="0" w:line="240" w:lineRule="auto"/>
        <w:jc w:val="both"/>
        <w:rPr>
          <w:color w:val="2E2D29"/>
          <w:shd w:val="clear" w:color="auto" w:fill="FFFFFF"/>
        </w:rPr>
      </w:pPr>
      <w:r>
        <w:rPr>
          <w:rFonts w:eastAsia="Times New Roman"/>
        </w:rPr>
        <w:br/>
      </w:r>
      <w:r w:rsidR="0045692A">
        <w:rPr>
          <w:rFonts w:eastAsia="Times New Roman"/>
        </w:rPr>
        <w:t xml:space="preserve">Le attività </w:t>
      </w:r>
      <w:r w:rsidR="00A8057D">
        <w:rPr>
          <w:rFonts w:eastAsia="Times New Roman"/>
        </w:rPr>
        <w:t>finalizzate all'Assicurazione della Qualità (AQ) a livello di CdS svolte dall'</w:t>
      </w:r>
      <w:r w:rsidR="00A8057D">
        <w:rPr>
          <w:color w:val="2E2D29"/>
          <w:shd w:val="clear" w:color="auto" w:fill="FFFFFF"/>
        </w:rPr>
        <w:t>UGQ/GdR-GRIE sono le seguenti:</w:t>
      </w:r>
    </w:p>
    <w:p w14:paraId="23F7B762" w14:textId="486AAAC0" w:rsidR="00500222" w:rsidRDefault="00926A15" w:rsidP="00500222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1) </w:t>
      </w:r>
      <w:r w:rsidR="00AF20A3">
        <w:rPr>
          <w:rFonts w:eastAsia="Times New Roman"/>
        </w:rPr>
        <w:t>r</w:t>
      </w:r>
      <w:r w:rsidR="00A8057D">
        <w:rPr>
          <w:rFonts w:eastAsia="Times New Roman"/>
        </w:rPr>
        <w:t>edazione di una a</w:t>
      </w:r>
      <w:r>
        <w:rPr>
          <w:rFonts w:eastAsia="Times New Roman"/>
        </w:rPr>
        <w:t xml:space="preserve">deguata e documentata relazione annuale </w:t>
      </w:r>
      <w:r w:rsidR="001D7995">
        <w:rPr>
          <w:rFonts w:eastAsia="Times New Roman"/>
        </w:rPr>
        <w:t xml:space="preserve">(SMA) </w:t>
      </w:r>
      <w:r>
        <w:rPr>
          <w:rFonts w:eastAsia="Times New Roman"/>
        </w:rPr>
        <w:t>di controllo e di indirizzo dell'A</w:t>
      </w:r>
      <w:r w:rsidR="00F04FBE">
        <w:rPr>
          <w:rFonts w:eastAsia="Times New Roman"/>
        </w:rPr>
        <w:t>Q</w:t>
      </w:r>
      <w:r>
        <w:rPr>
          <w:rFonts w:eastAsia="Times New Roman"/>
        </w:rPr>
        <w:t xml:space="preserve"> </w:t>
      </w:r>
      <w:r w:rsidR="00F04FBE">
        <w:rPr>
          <w:rFonts w:eastAsia="Times New Roman"/>
        </w:rPr>
        <w:t xml:space="preserve">in </w:t>
      </w:r>
      <w:r w:rsidR="00AA6183">
        <w:rPr>
          <w:rFonts w:eastAsia="Times New Roman"/>
        </w:rPr>
        <w:t>risposta</w:t>
      </w:r>
      <w:r w:rsidR="00F04FBE">
        <w:rPr>
          <w:rFonts w:eastAsia="Times New Roman"/>
        </w:rPr>
        <w:t xml:space="preserve"> ai </w:t>
      </w:r>
      <w:r>
        <w:rPr>
          <w:rFonts w:eastAsia="Times New Roman"/>
        </w:rPr>
        <w:t>pareri,</w:t>
      </w:r>
      <w:r w:rsidR="00AA6183">
        <w:rPr>
          <w:rFonts w:eastAsia="Times New Roman"/>
        </w:rPr>
        <w:t xml:space="preserve"> </w:t>
      </w:r>
      <w:r w:rsidR="00F04FBE">
        <w:rPr>
          <w:rFonts w:eastAsia="Times New Roman"/>
        </w:rPr>
        <w:t>raccomandazioni e i</w:t>
      </w:r>
      <w:r w:rsidR="00C844FA">
        <w:rPr>
          <w:rFonts w:eastAsia="Times New Roman"/>
        </w:rPr>
        <w:t>ndicazioni del Presidio della</w:t>
      </w:r>
      <w:r>
        <w:rPr>
          <w:rFonts w:eastAsia="Times New Roman"/>
        </w:rPr>
        <w:t xml:space="preserve"> Qualità </w:t>
      </w:r>
      <w:r w:rsidR="00336151">
        <w:rPr>
          <w:rFonts w:eastAsia="Times New Roman"/>
        </w:rPr>
        <w:t xml:space="preserve">di Ateneo </w:t>
      </w:r>
      <w:r w:rsidR="00F04FBE">
        <w:rPr>
          <w:rFonts w:eastAsia="Times New Roman"/>
        </w:rPr>
        <w:t xml:space="preserve">(PQA) </w:t>
      </w:r>
      <w:r w:rsidR="00AA6183">
        <w:rPr>
          <w:rFonts w:eastAsia="Times New Roman"/>
        </w:rPr>
        <w:t>e del Nucleo di Valutaz</w:t>
      </w:r>
      <w:r w:rsidR="00AF20A3">
        <w:rPr>
          <w:rFonts w:eastAsia="Times New Roman"/>
        </w:rPr>
        <w:t>i</w:t>
      </w:r>
      <w:r w:rsidR="00AA6183">
        <w:rPr>
          <w:rFonts w:eastAsia="Times New Roman"/>
        </w:rPr>
        <w:t xml:space="preserve">one (NdV) </w:t>
      </w:r>
      <w:r w:rsidR="00F04FBE">
        <w:rPr>
          <w:rFonts w:eastAsia="Times New Roman"/>
        </w:rPr>
        <w:t xml:space="preserve">nonché </w:t>
      </w:r>
      <w:r w:rsidR="00AA6183">
        <w:rPr>
          <w:rFonts w:eastAsia="Times New Roman"/>
        </w:rPr>
        <w:t>in linea co</w:t>
      </w:r>
      <w:r w:rsidR="00F04FBE">
        <w:rPr>
          <w:rFonts w:eastAsia="Times New Roman"/>
        </w:rPr>
        <w:t xml:space="preserve">n le Politiche di AQ </w:t>
      </w:r>
      <w:r w:rsidR="00AA6183">
        <w:rPr>
          <w:rFonts w:eastAsia="Times New Roman"/>
        </w:rPr>
        <w:t>definite dagli O</w:t>
      </w:r>
      <w:r>
        <w:rPr>
          <w:rFonts w:eastAsia="Times New Roman"/>
        </w:rPr>
        <w:t xml:space="preserve">rgani di </w:t>
      </w:r>
      <w:r w:rsidR="00AA6183">
        <w:rPr>
          <w:rFonts w:eastAsia="Times New Roman"/>
        </w:rPr>
        <w:t>G</w:t>
      </w:r>
      <w:r>
        <w:rPr>
          <w:rFonts w:eastAsia="Times New Roman"/>
        </w:rPr>
        <w:t xml:space="preserve">overno </w:t>
      </w:r>
      <w:r w:rsidR="00AA6183">
        <w:rPr>
          <w:rFonts w:eastAsia="Times New Roman"/>
        </w:rPr>
        <w:t xml:space="preserve">(OdGov) </w:t>
      </w:r>
      <w:r>
        <w:rPr>
          <w:rFonts w:eastAsia="Times New Roman"/>
        </w:rPr>
        <w:t>dell'Ateneo</w:t>
      </w:r>
      <w:r w:rsidR="00C31E3C">
        <w:rPr>
          <w:rFonts w:eastAsia="Times New Roman"/>
        </w:rPr>
        <w:t>. Tale</w:t>
      </w:r>
      <w:r w:rsidR="00AA6183">
        <w:rPr>
          <w:rFonts w:eastAsia="Times New Roman"/>
        </w:rPr>
        <w:t xml:space="preserve"> </w:t>
      </w:r>
      <w:r w:rsidR="00C31E3C">
        <w:rPr>
          <w:rFonts w:eastAsia="Times New Roman"/>
        </w:rPr>
        <w:t>relazione</w:t>
      </w:r>
      <w:r w:rsidR="00500222">
        <w:rPr>
          <w:rFonts w:eastAsia="Times New Roman"/>
        </w:rPr>
        <w:t xml:space="preserve"> dev</w:t>
      </w:r>
      <w:r w:rsidR="00C31E3C">
        <w:rPr>
          <w:rFonts w:eastAsia="Times New Roman"/>
        </w:rPr>
        <w:t>e</w:t>
      </w:r>
      <w:r w:rsidR="00500222">
        <w:rPr>
          <w:rFonts w:eastAsia="Times New Roman"/>
        </w:rPr>
        <w:t xml:space="preserve"> prevedere la messa a punto di</w:t>
      </w:r>
      <w:r>
        <w:rPr>
          <w:rFonts w:eastAsia="Times New Roman"/>
        </w:rPr>
        <w:t xml:space="preserve"> </w:t>
      </w:r>
      <w:r w:rsidR="00500222">
        <w:rPr>
          <w:rFonts w:eastAsia="Times New Roman"/>
        </w:rPr>
        <w:t xml:space="preserve">azioni </w:t>
      </w:r>
      <w:r>
        <w:rPr>
          <w:rFonts w:eastAsia="Times New Roman"/>
        </w:rPr>
        <w:t>adeguate</w:t>
      </w:r>
      <w:r w:rsidR="00500222">
        <w:rPr>
          <w:rFonts w:eastAsia="Times New Roman"/>
        </w:rPr>
        <w:t xml:space="preserve"> per la risoluzione delle criticità e per il raggi</w:t>
      </w:r>
      <w:r w:rsidR="00985A27">
        <w:rPr>
          <w:rFonts w:eastAsia="Times New Roman"/>
        </w:rPr>
        <w:t>u</w:t>
      </w:r>
      <w:r w:rsidR="00500222">
        <w:rPr>
          <w:rFonts w:eastAsia="Times New Roman"/>
        </w:rPr>
        <w:t>ngimento di obiettivi di miglioramento</w:t>
      </w:r>
      <w:r w:rsidR="00AF20A3">
        <w:rPr>
          <w:rFonts w:eastAsia="Times New Roman"/>
        </w:rPr>
        <w:t>;</w:t>
      </w:r>
    </w:p>
    <w:p w14:paraId="1A08C5EA" w14:textId="3BF1A761" w:rsidR="001D7995" w:rsidRDefault="00AF20A3" w:rsidP="00500222">
      <w:pPr>
        <w:spacing w:after="0" w:line="240" w:lineRule="auto"/>
        <w:jc w:val="both"/>
        <w:rPr>
          <w:rFonts w:eastAsiaTheme="majorEastAsia"/>
        </w:rPr>
      </w:pPr>
      <w:r>
        <w:rPr>
          <w:rFonts w:eastAsia="Times New Roman"/>
        </w:rPr>
        <w:t>2) r</w:t>
      </w:r>
      <w:r w:rsidR="001D7995">
        <w:rPr>
          <w:rFonts w:eastAsia="Times New Roman"/>
        </w:rPr>
        <w:t xml:space="preserve">edazione, </w:t>
      </w:r>
      <w:r w:rsidR="001D7995">
        <w:t xml:space="preserve">con periodicità non superiore a cinque anni o in caso di particolari criticità </w:t>
      </w:r>
      <w:r w:rsidR="005751F1">
        <w:t xml:space="preserve">o di modifica di Ordinamento o </w:t>
      </w:r>
      <w:r w:rsidR="001D7995">
        <w:t xml:space="preserve">di richiesta </w:t>
      </w:r>
      <w:r w:rsidR="005751F1">
        <w:t xml:space="preserve">specifica </w:t>
      </w:r>
      <w:r w:rsidR="001D7995">
        <w:t>di ANVUR</w:t>
      </w:r>
      <w:r w:rsidR="005751F1">
        <w:t xml:space="preserve">, del MUR o dell'Ateneo, </w:t>
      </w:r>
      <w:r w:rsidR="001D7995">
        <w:rPr>
          <w:rFonts w:eastAsia="Times New Roman"/>
        </w:rPr>
        <w:t xml:space="preserve">del </w:t>
      </w:r>
      <w:r w:rsidR="001D7995">
        <w:rPr>
          <w:rFonts w:eastAsiaTheme="majorEastAsia"/>
        </w:rPr>
        <w:t>Rapporto di Riesame</w:t>
      </w:r>
      <w:r w:rsidR="001D7995" w:rsidRPr="0EE349F3">
        <w:rPr>
          <w:rFonts w:eastAsiaTheme="majorEastAsia"/>
        </w:rPr>
        <w:t xml:space="preserve"> </w:t>
      </w:r>
      <w:r>
        <w:rPr>
          <w:rFonts w:eastAsiaTheme="majorEastAsia"/>
        </w:rPr>
        <w:t xml:space="preserve">(RRC) </w:t>
      </w:r>
      <w:r w:rsidR="001D7995">
        <w:rPr>
          <w:rFonts w:eastAsiaTheme="majorEastAsia"/>
        </w:rPr>
        <w:t>al fine di</w:t>
      </w:r>
      <w:r w:rsidR="001D7995" w:rsidRPr="0EE349F3">
        <w:rPr>
          <w:rFonts w:eastAsiaTheme="majorEastAsia"/>
        </w:rPr>
        <w:t xml:space="preserve"> monitorare </w:t>
      </w:r>
      <w:r w:rsidR="005751F1">
        <w:rPr>
          <w:rFonts w:eastAsiaTheme="majorEastAsia"/>
        </w:rPr>
        <w:t xml:space="preserve">sistematicamente </w:t>
      </w:r>
      <w:r w:rsidR="001D7995" w:rsidRPr="0EE349F3">
        <w:rPr>
          <w:rFonts w:eastAsiaTheme="majorEastAsia"/>
        </w:rPr>
        <w:t xml:space="preserve">la coerenza degli obiettivi formativi individuati in sede di progettazione del CdS con le esigenze culturali, scientifiche e sociali, e </w:t>
      </w:r>
      <w:r w:rsidR="00586357">
        <w:rPr>
          <w:rFonts w:eastAsiaTheme="majorEastAsia"/>
        </w:rPr>
        <w:t xml:space="preserve">di </w:t>
      </w:r>
      <w:r w:rsidR="001D7995" w:rsidRPr="0EE349F3">
        <w:rPr>
          <w:rFonts w:eastAsiaTheme="majorEastAsia"/>
        </w:rPr>
        <w:t>verificare l’adeguatezza delle risorse di docenza, personale e servizi</w:t>
      </w:r>
      <w:r w:rsidR="005751F1">
        <w:rPr>
          <w:rFonts w:eastAsiaTheme="majorEastAsia"/>
        </w:rPr>
        <w:t xml:space="preserve">, con </w:t>
      </w:r>
      <w:r w:rsidR="005751F1" w:rsidRPr="0EE349F3">
        <w:rPr>
          <w:rFonts w:eastAsiaTheme="majorEastAsia"/>
        </w:rPr>
        <w:t>particolare attenzione agli esiti delle consultazioni con le parti interessate</w:t>
      </w:r>
      <w:r w:rsidR="005751F1">
        <w:rPr>
          <w:rFonts w:eastAsiaTheme="majorEastAsia"/>
        </w:rPr>
        <w:t>.</w:t>
      </w:r>
    </w:p>
    <w:p w14:paraId="1B42EE5E" w14:textId="77777777" w:rsidR="00D364C2" w:rsidRPr="00D364C2" w:rsidRDefault="00D364C2" w:rsidP="00500222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074804CC" w14:textId="283D18DE" w:rsidR="00500222" w:rsidRDefault="00926A15" w:rsidP="00500222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In particolare, </w:t>
      </w:r>
      <w:r w:rsidR="00500222">
        <w:rPr>
          <w:rFonts w:eastAsia="Times New Roman"/>
        </w:rPr>
        <w:t>il Gruppo AQ</w:t>
      </w:r>
      <w:r w:rsidR="00AF20A3">
        <w:rPr>
          <w:rFonts w:eastAsia="Times New Roman"/>
        </w:rPr>
        <w:t xml:space="preserve"> del CdS (</w:t>
      </w:r>
      <w:r w:rsidR="00AF20A3">
        <w:rPr>
          <w:color w:val="2E2D29"/>
          <w:shd w:val="clear" w:color="auto" w:fill="FFFFFF"/>
        </w:rPr>
        <w:t>UGQ/GdR-GRIE</w:t>
      </w:r>
      <w:r w:rsidR="00AF20A3">
        <w:rPr>
          <w:rFonts w:eastAsia="Times New Roman"/>
        </w:rPr>
        <w:t>)</w:t>
      </w:r>
      <w:r w:rsidR="00500222">
        <w:rPr>
          <w:rFonts w:eastAsia="Times New Roman"/>
        </w:rPr>
        <w:t>, in stretta interdipendenza con l'intera CCD</w:t>
      </w:r>
      <w:r>
        <w:rPr>
          <w:rFonts w:eastAsia="Times New Roman"/>
        </w:rPr>
        <w:t>:</w:t>
      </w:r>
    </w:p>
    <w:p w14:paraId="39489DA8" w14:textId="78CCD254" w:rsidR="00F2509F" w:rsidRDefault="00926A15" w:rsidP="00500222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a) monitora l'offerta formativa, la qualità della didattica e dei servizi erogati agli studenti nell'ambito del Dipartimento;</w:t>
      </w:r>
    </w:p>
    <w:p w14:paraId="5FC7162A" w14:textId="212611DA" w:rsidR="00926A15" w:rsidRDefault="00926A15" w:rsidP="00926A15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b) individua</w:t>
      </w:r>
      <w:r w:rsidR="004C2073">
        <w:rPr>
          <w:rFonts w:eastAsia="Times New Roman"/>
        </w:rPr>
        <w:t xml:space="preserve"> ulteriori </w:t>
      </w:r>
      <w:r>
        <w:rPr>
          <w:rFonts w:eastAsia="Times New Roman"/>
        </w:rPr>
        <w:t>indicatori per la valutazione della qualità e dell'efficacia dell'attività didattica e di servizio agli studenti</w:t>
      </w:r>
      <w:r w:rsidR="00054CDF">
        <w:rPr>
          <w:rFonts w:eastAsia="Times New Roman"/>
        </w:rPr>
        <w:t>;</w:t>
      </w:r>
    </w:p>
    <w:p w14:paraId="578EA633" w14:textId="3B89C9A1" w:rsidR="00FF1D3B" w:rsidRDefault="00FF1D3B" w:rsidP="00FF1D3B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c) </w:t>
      </w:r>
      <w:r w:rsidR="00765A8A">
        <w:rPr>
          <w:rFonts w:eastAsia="Times New Roman"/>
        </w:rPr>
        <w:t>si esprime</w:t>
      </w:r>
      <w:r>
        <w:rPr>
          <w:rFonts w:eastAsia="Times New Roman"/>
        </w:rPr>
        <w:t xml:space="preserve"> sull</w:t>
      </w:r>
      <w:r w:rsidR="0060735D">
        <w:rPr>
          <w:rFonts w:eastAsia="Times New Roman"/>
        </w:rPr>
        <w:t>e necessità di</w:t>
      </w:r>
      <w:r w:rsidR="00765A8A">
        <w:rPr>
          <w:rFonts w:eastAsia="Times New Roman"/>
        </w:rPr>
        <w:t xml:space="preserve"> </w:t>
      </w:r>
      <w:r w:rsidR="0060735D">
        <w:rPr>
          <w:rFonts w:eastAsia="Times New Roman"/>
        </w:rPr>
        <w:t>modifica del CdS</w:t>
      </w:r>
      <w:r w:rsidR="00765A8A">
        <w:rPr>
          <w:rFonts w:eastAsia="Times New Roman"/>
        </w:rPr>
        <w:t>,</w:t>
      </w:r>
      <w:r w:rsidR="0060735D">
        <w:rPr>
          <w:rFonts w:eastAsia="Times New Roman"/>
        </w:rPr>
        <w:t xml:space="preserve"> supportate da evidenze empiriche</w:t>
      </w:r>
      <w:r>
        <w:rPr>
          <w:rFonts w:eastAsia="Times New Roman"/>
        </w:rPr>
        <w:t>;</w:t>
      </w:r>
    </w:p>
    <w:p w14:paraId="3456CE62" w14:textId="0F7EC150" w:rsidR="00EF6AB0" w:rsidRDefault="00926A15" w:rsidP="00926A15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d) svolge funzioni di osservatorio permanente sulle attività di orientamento, di tutorato e di mobilità studentesca.</w:t>
      </w:r>
      <w:r>
        <w:rPr>
          <w:rFonts w:eastAsia="Times New Roman"/>
        </w:rPr>
        <w:br/>
        <w:t xml:space="preserve">I risultati delle attività </w:t>
      </w:r>
      <w:r w:rsidR="004C2073">
        <w:rPr>
          <w:color w:val="2E2D29"/>
          <w:shd w:val="clear" w:color="auto" w:fill="FFFFFF"/>
        </w:rPr>
        <w:t>dell'UGQ/GdR-GRIE del CdS</w:t>
      </w:r>
      <w:r w:rsidR="004C2073">
        <w:rPr>
          <w:rFonts w:eastAsia="Times New Roman"/>
        </w:rPr>
        <w:t xml:space="preserve"> </w:t>
      </w:r>
      <w:r w:rsidR="008A255A">
        <w:rPr>
          <w:rFonts w:eastAsia="Times New Roman"/>
        </w:rPr>
        <w:t xml:space="preserve">rappresentano una delle fonti dati </w:t>
      </w:r>
      <w:bookmarkStart w:id="0" w:name="_GoBack"/>
      <w:bookmarkEnd w:id="0"/>
      <w:r w:rsidR="008A255A">
        <w:rPr>
          <w:rFonts w:eastAsia="Times New Roman"/>
        </w:rPr>
        <w:t>analizzate dal</w:t>
      </w:r>
      <w:r w:rsidR="004C2073">
        <w:rPr>
          <w:rFonts w:eastAsia="Times New Roman"/>
        </w:rPr>
        <w:t xml:space="preserve"> NdV</w:t>
      </w:r>
      <w:r>
        <w:rPr>
          <w:rFonts w:eastAsia="Times New Roman"/>
        </w:rPr>
        <w:t>.</w:t>
      </w:r>
    </w:p>
    <w:p w14:paraId="20B2CFA8" w14:textId="6995B086" w:rsidR="00F2509F" w:rsidRPr="00AF20A3" w:rsidRDefault="00F2509F" w:rsidP="00926A15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7481CA1F" w14:textId="20EBDFA4" w:rsidR="00CF7D48" w:rsidRDefault="00926A15" w:rsidP="00926A15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Descrizione link: </w:t>
      </w:r>
    </w:p>
    <w:p w14:paraId="4A68AA58" w14:textId="15B68B35" w:rsidR="00926A15" w:rsidRDefault="00CF7D48" w:rsidP="00926A15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00C844FA">
        <w:rPr>
          <w:rFonts w:eastAsia="Times New Roman"/>
        </w:rPr>
        <w:t>ink al Presidio della</w:t>
      </w:r>
      <w:r w:rsidR="00926A15">
        <w:rPr>
          <w:rFonts w:eastAsia="Times New Roman"/>
        </w:rPr>
        <w:t xml:space="preserve"> Qualità di Ateneo: </w:t>
      </w:r>
      <w:r w:rsidR="00926A15">
        <w:rPr>
          <w:rFonts w:eastAsia="Times New Roman"/>
        </w:rPr>
        <w:fldChar w:fldCharType="begin"/>
      </w:r>
      <w:r w:rsidR="00926A15">
        <w:rPr>
          <w:rFonts w:eastAsia="Times New Roman"/>
        </w:rPr>
        <w:instrText xml:space="preserve"> HYPERLINK "http://www.pqa.unina.it" \t "_blank" </w:instrText>
      </w:r>
      <w:r w:rsidR="00926A15">
        <w:rPr>
          <w:rFonts w:eastAsia="Times New Roman"/>
        </w:rPr>
        <w:fldChar w:fldCharType="separate"/>
      </w:r>
      <w:r w:rsidR="00926A15">
        <w:rPr>
          <w:rStyle w:val="Collegamentoipertestuale"/>
          <w:rFonts w:eastAsia="Times New Roman"/>
        </w:rPr>
        <w:t>http://www.pqa.unina.it</w:t>
      </w:r>
      <w:r w:rsidR="00926A15">
        <w:rPr>
          <w:rFonts w:eastAsia="Times New Roman"/>
        </w:rPr>
        <w:fldChar w:fldCharType="end"/>
      </w:r>
    </w:p>
    <w:p w14:paraId="2C5BC631" w14:textId="77777777" w:rsidR="00926A15" w:rsidRDefault="00926A15" w:rsidP="00926A15">
      <w:pPr>
        <w:rPr>
          <w:rFonts w:eastAsia="Times New Roman"/>
        </w:rPr>
      </w:pPr>
    </w:p>
    <w:p w14:paraId="57CEFF92" w14:textId="77777777" w:rsidR="00926A15" w:rsidRDefault="00926A15" w:rsidP="00926A15">
      <w:pPr>
        <w:rPr>
          <w:rFonts w:eastAsia="Times New Roman"/>
        </w:rPr>
      </w:pPr>
    </w:p>
    <w:p w14:paraId="637250D0" w14:textId="55D0E832" w:rsidR="008742C4" w:rsidRPr="00894A70" w:rsidRDefault="008742C4" w:rsidP="00060C79">
      <w:pPr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</w:p>
    <w:sectPr w:rsidR="008742C4" w:rsidRPr="00894A70" w:rsidSect="00CC648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65BC2" w14:textId="77777777" w:rsidR="000F71C6" w:rsidRDefault="000F71C6" w:rsidP="004E1F5C">
      <w:pPr>
        <w:spacing w:after="0" w:line="240" w:lineRule="auto"/>
      </w:pPr>
      <w:r>
        <w:separator/>
      </w:r>
    </w:p>
  </w:endnote>
  <w:endnote w:type="continuationSeparator" w:id="0">
    <w:p w14:paraId="7D097820" w14:textId="77777777" w:rsidR="000F71C6" w:rsidRDefault="000F71C6" w:rsidP="004E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D25A0" w14:textId="77777777" w:rsidR="000F71C6" w:rsidRDefault="000F71C6" w:rsidP="004E1F5C">
      <w:pPr>
        <w:spacing w:after="0" w:line="240" w:lineRule="auto"/>
      </w:pPr>
      <w:r>
        <w:separator/>
      </w:r>
    </w:p>
  </w:footnote>
  <w:footnote w:type="continuationSeparator" w:id="0">
    <w:p w14:paraId="4265A871" w14:textId="77777777" w:rsidR="000F71C6" w:rsidRDefault="000F71C6" w:rsidP="004E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3B9C" w14:textId="77777777" w:rsidR="000F71C6" w:rsidRDefault="000F71C6" w:rsidP="00A96F4D">
    <w:pPr>
      <w:pStyle w:val="Intestazione"/>
    </w:pPr>
    <w:r>
      <w:rPr>
        <w:noProof/>
        <w:lang w:eastAsia="it-IT"/>
      </w:rPr>
      <w:drawing>
        <wp:inline distT="0" distB="0" distL="0" distR="0" wp14:anchorId="2229D545" wp14:editId="39E78CD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0311CBC0" wp14:editId="5CC24377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5FE51" w14:textId="77777777" w:rsidR="000F71C6" w:rsidRDefault="000F71C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F8"/>
    <w:multiLevelType w:val="multilevel"/>
    <w:tmpl w:val="72E89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72559"/>
    <w:multiLevelType w:val="hybridMultilevel"/>
    <w:tmpl w:val="03E49B3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567DB"/>
    <w:multiLevelType w:val="hybridMultilevel"/>
    <w:tmpl w:val="11BCD3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3B3FD3"/>
    <w:multiLevelType w:val="hybridMultilevel"/>
    <w:tmpl w:val="89E812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94E419C"/>
    <w:multiLevelType w:val="multilevel"/>
    <w:tmpl w:val="C4D6BFB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6A0D87"/>
    <w:multiLevelType w:val="hybridMultilevel"/>
    <w:tmpl w:val="33C67C90"/>
    <w:lvl w:ilvl="0" w:tplc="FCA4D374">
      <w:start w:val="1"/>
      <w:numFmt w:val="decimal"/>
      <w:lvlText w:val="%1."/>
      <w:lvlJc w:val="left"/>
      <w:pPr>
        <w:ind w:left="1136" w:hanging="284"/>
      </w:pPr>
      <w:rPr>
        <w:rFonts w:ascii="Calibri" w:eastAsia="Calibri" w:hAnsi="Calibri" w:hint="default"/>
        <w:w w:val="99"/>
        <w:sz w:val="24"/>
        <w:szCs w:val="24"/>
      </w:rPr>
    </w:lvl>
    <w:lvl w:ilvl="1" w:tplc="B16CF52C">
      <w:start w:val="1"/>
      <w:numFmt w:val="lowerLetter"/>
      <w:lvlText w:val="%2)"/>
      <w:lvlJc w:val="left"/>
      <w:pPr>
        <w:ind w:left="1452" w:hanging="208"/>
      </w:pPr>
      <w:rPr>
        <w:rFonts w:ascii="Calibri" w:eastAsia="Calibri" w:hAnsi="Calibri" w:hint="default"/>
        <w:spacing w:val="-1"/>
        <w:sz w:val="24"/>
        <w:szCs w:val="24"/>
      </w:rPr>
    </w:lvl>
    <w:lvl w:ilvl="2" w:tplc="2A348038">
      <w:start w:val="1"/>
      <w:numFmt w:val="bullet"/>
      <w:lvlText w:val="•"/>
      <w:lvlJc w:val="left"/>
      <w:pPr>
        <w:ind w:left="1654" w:hanging="208"/>
      </w:pPr>
      <w:rPr>
        <w:rFonts w:hint="default"/>
      </w:rPr>
    </w:lvl>
    <w:lvl w:ilvl="3" w:tplc="76B0A6DC">
      <w:start w:val="1"/>
      <w:numFmt w:val="bullet"/>
      <w:lvlText w:val="•"/>
      <w:lvlJc w:val="left"/>
      <w:pPr>
        <w:ind w:left="1857" w:hanging="208"/>
      </w:pPr>
      <w:rPr>
        <w:rFonts w:hint="default"/>
      </w:rPr>
    </w:lvl>
    <w:lvl w:ilvl="4" w:tplc="CA1A0454">
      <w:start w:val="1"/>
      <w:numFmt w:val="bullet"/>
      <w:lvlText w:val="•"/>
      <w:lvlJc w:val="left"/>
      <w:pPr>
        <w:ind w:left="2060" w:hanging="208"/>
      </w:pPr>
      <w:rPr>
        <w:rFonts w:hint="default"/>
      </w:rPr>
    </w:lvl>
    <w:lvl w:ilvl="5" w:tplc="48F42C6E">
      <w:start w:val="1"/>
      <w:numFmt w:val="bullet"/>
      <w:lvlText w:val="•"/>
      <w:lvlJc w:val="left"/>
      <w:pPr>
        <w:ind w:left="2262" w:hanging="208"/>
      </w:pPr>
      <w:rPr>
        <w:rFonts w:hint="default"/>
      </w:rPr>
    </w:lvl>
    <w:lvl w:ilvl="6" w:tplc="D1960C6A">
      <w:start w:val="1"/>
      <w:numFmt w:val="bullet"/>
      <w:lvlText w:val="•"/>
      <w:lvlJc w:val="left"/>
      <w:pPr>
        <w:ind w:left="2465" w:hanging="208"/>
      </w:pPr>
      <w:rPr>
        <w:rFonts w:hint="default"/>
      </w:rPr>
    </w:lvl>
    <w:lvl w:ilvl="7" w:tplc="89421AE6">
      <w:start w:val="1"/>
      <w:numFmt w:val="bullet"/>
      <w:lvlText w:val="•"/>
      <w:lvlJc w:val="left"/>
      <w:pPr>
        <w:ind w:left="2668" w:hanging="208"/>
      </w:pPr>
      <w:rPr>
        <w:rFonts w:hint="default"/>
      </w:rPr>
    </w:lvl>
    <w:lvl w:ilvl="8" w:tplc="431018E8">
      <w:start w:val="1"/>
      <w:numFmt w:val="bullet"/>
      <w:lvlText w:val="•"/>
      <w:lvlJc w:val="left"/>
      <w:pPr>
        <w:ind w:left="2871" w:hanging="208"/>
      </w:pPr>
      <w:rPr>
        <w:rFonts w:hint="default"/>
      </w:rPr>
    </w:lvl>
  </w:abstractNum>
  <w:abstractNum w:abstractNumId="6">
    <w:nsid w:val="521110E2"/>
    <w:multiLevelType w:val="hybridMultilevel"/>
    <w:tmpl w:val="C4D6BF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0B0928"/>
    <w:multiLevelType w:val="hybridMultilevel"/>
    <w:tmpl w:val="F3C0A0B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EEB1756"/>
    <w:multiLevelType w:val="hybridMultilevel"/>
    <w:tmpl w:val="82FCA6F0"/>
    <w:lvl w:ilvl="0" w:tplc="DEA85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9016F"/>
    <w:multiLevelType w:val="multilevel"/>
    <w:tmpl w:val="CF021DA0"/>
    <w:lvl w:ilvl="0">
      <w:start w:val="1"/>
      <w:numFmt w:val="lowerLetter"/>
      <w:lvlText w:val="%1)"/>
      <w:lvlJc w:val="left"/>
      <w:pPr>
        <w:ind w:left="380" w:hanging="238"/>
      </w:pPr>
      <w:rPr>
        <w:rFonts w:ascii="Calibri" w:eastAsia="Calibri" w:hAnsi="Calibri" w:hint="default"/>
        <w:spacing w:val="-1"/>
        <w:sz w:val="24"/>
        <w:szCs w:val="24"/>
      </w:rPr>
    </w:lvl>
    <w:lvl w:ilvl="1">
      <w:start w:val="1"/>
      <w:numFmt w:val="decimal"/>
      <w:lvlText w:val="%1.%2)"/>
      <w:lvlJc w:val="left"/>
      <w:pPr>
        <w:ind w:left="1826" w:hanging="374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945" w:hanging="3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4" w:hanging="3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4" w:hanging="3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3" w:hanging="3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2" w:hanging="3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2" w:hanging="3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1" w:hanging="374"/>
      </w:pPr>
      <w:rPr>
        <w:rFonts w:hint="default"/>
      </w:rPr>
    </w:lvl>
  </w:abstractNum>
  <w:abstractNum w:abstractNumId="10">
    <w:nsid w:val="65647195"/>
    <w:multiLevelType w:val="hybridMultilevel"/>
    <w:tmpl w:val="72E89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2724E"/>
    <w:multiLevelType w:val="hybridMultilevel"/>
    <w:tmpl w:val="4CA49AFC"/>
    <w:lvl w:ilvl="0" w:tplc="11A8AD50">
      <w:numFmt w:val="bullet"/>
      <w:lvlText w:val="-"/>
      <w:lvlJc w:val="left"/>
      <w:pPr>
        <w:ind w:left="724" w:hanging="44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0E7E31"/>
    <w:rsid w:val="000304A9"/>
    <w:rsid w:val="00054CDF"/>
    <w:rsid w:val="00060C79"/>
    <w:rsid w:val="000909DE"/>
    <w:rsid w:val="000A05D4"/>
    <w:rsid w:val="000D277E"/>
    <w:rsid w:val="000E7E31"/>
    <w:rsid w:val="000F1281"/>
    <w:rsid w:val="000F693B"/>
    <w:rsid w:val="000F71C6"/>
    <w:rsid w:val="001049BC"/>
    <w:rsid w:val="0011097F"/>
    <w:rsid w:val="00135946"/>
    <w:rsid w:val="0018683F"/>
    <w:rsid w:val="001903BC"/>
    <w:rsid w:val="00190633"/>
    <w:rsid w:val="00190AEE"/>
    <w:rsid w:val="001D7995"/>
    <w:rsid w:val="0026099E"/>
    <w:rsid w:val="002E4869"/>
    <w:rsid w:val="00327FD6"/>
    <w:rsid w:val="00335C51"/>
    <w:rsid w:val="00336151"/>
    <w:rsid w:val="0033712B"/>
    <w:rsid w:val="00342D01"/>
    <w:rsid w:val="00397BDA"/>
    <w:rsid w:val="003A27CE"/>
    <w:rsid w:val="003D2703"/>
    <w:rsid w:val="003D2895"/>
    <w:rsid w:val="003D4B2A"/>
    <w:rsid w:val="003E4F0C"/>
    <w:rsid w:val="003F75B0"/>
    <w:rsid w:val="00413137"/>
    <w:rsid w:val="0045692A"/>
    <w:rsid w:val="004C2073"/>
    <w:rsid w:val="004E1F5C"/>
    <w:rsid w:val="00500222"/>
    <w:rsid w:val="00512493"/>
    <w:rsid w:val="00525328"/>
    <w:rsid w:val="005751F1"/>
    <w:rsid w:val="00586357"/>
    <w:rsid w:val="005B3790"/>
    <w:rsid w:val="005B4D59"/>
    <w:rsid w:val="0060735D"/>
    <w:rsid w:val="00610B8E"/>
    <w:rsid w:val="006404DD"/>
    <w:rsid w:val="006B54F3"/>
    <w:rsid w:val="006C75A4"/>
    <w:rsid w:val="007158A4"/>
    <w:rsid w:val="00737AF3"/>
    <w:rsid w:val="00765A8A"/>
    <w:rsid w:val="007766B3"/>
    <w:rsid w:val="007948B4"/>
    <w:rsid w:val="007A062D"/>
    <w:rsid w:val="007C11B0"/>
    <w:rsid w:val="007F1BD3"/>
    <w:rsid w:val="0082757C"/>
    <w:rsid w:val="00830602"/>
    <w:rsid w:val="00862EB7"/>
    <w:rsid w:val="008742C4"/>
    <w:rsid w:val="00894A70"/>
    <w:rsid w:val="008A255A"/>
    <w:rsid w:val="008C3A97"/>
    <w:rsid w:val="008F07B6"/>
    <w:rsid w:val="00921199"/>
    <w:rsid w:val="00926A15"/>
    <w:rsid w:val="00954811"/>
    <w:rsid w:val="009549DA"/>
    <w:rsid w:val="009769CC"/>
    <w:rsid w:val="009815A5"/>
    <w:rsid w:val="00985A27"/>
    <w:rsid w:val="009D1335"/>
    <w:rsid w:val="00A1369D"/>
    <w:rsid w:val="00A2405D"/>
    <w:rsid w:val="00A3060C"/>
    <w:rsid w:val="00A344CE"/>
    <w:rsid w:val="00A8057D"/>
    <w:rsid w:val="00A92472"/>
    <w:rsid w:val="00A96F4D"/>
    <w:rsid w:val="00AA6183"/>
    <w:rsid w:val="00AF20A3"/>
    <w:rsid w:val="00AF2E21"/>
    <w:rsid w:val="00B559AD"/>
    <w:rsid w:val="00B8307C"/>
    <w:rsid w:val="00BE3BD6"/>
    <w:rsid w:val="00C31E3C"/>
    <w:rsid w:val="00C61F01"/>
    <w:rsid w:val="00C76B47"/>
    <w:rsid w:val="00C844FA"/>
    <w:rsid w:val="00CC648D"/>
    <w:rsid w:val="00CD0EC5"/>
    <w:rsid w:val="00CE7354"/>
    <w:rsid w:val="00CF28F7"/>
    <w:rsid w:val="00CF7D48"/>
    <w:rsid w:val="00D02759"/>
    <w:rsid w:val="00D364C2"/>
    <w:rsid w:val="00D6229C"/>
    <w:rsid w:val="00D86EF6"/>
    <w:rsid w:val="00D879FE"/>
    <w:rsid w:val="00DA4865"/>
    <w:rsid w:val="00DF5B2A"/>
    <w:rsid w:val="00E1356C"/>
    <w:rsid w:val="00E17D6A"/>
    <w:rsid w:val="00E32895"/>
    <w:rsid w:val="00E5211C"/>
    <w:rsid w:val="00E544B1"/>
    <w:rsid w:val="00E67F0D"/>
    <w:rsid w:val="00EA3ACB"/>
    <w:rsid w:val="00EC775E"/>
    <w:rsid w:val="00EF6AB0"/>
    <w:rsid w:val="00F04FBE"/>
    <w:rsid w:val="00F2509F"/>
    <w:rsid w:val="00F96162"/>
    <w:rsid w:val="00FA7DE8"/>
    <w:rsid w:val="00FB55F2"/>
    <w:rsid w:val="00FD2F0D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BA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44C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20" w:after="240" w:line="240" w:lineRule="auto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CD0EC5"/>
    <w:rPr>
      <w:i/>
      <w:iCs/>
    </w:rPr>
  </w:style>
  <w:style w:type="paragraph" w:styleId="Paragrafoelenco">
    <w:name w:val="List Paragraph"/>
    <w:basedOn w:val="Normale"/>
    <w:uiPriority w:val="34"/>
    <w:qFormat/>
    <w:rsid w:val="00CD0EC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32895"/>
    <w:pPr>
      <w:widowControl w:val="0"/>
      <w:spacing w:after="0" w:line="240" w:lineRule="auto"/>
      <w:ind w:left="1136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E32895"/>
    <w:rPr>
      <w:rFonts w:ascii="Calibri" w:eastAsia="Calibri" w:hAnsi="Calibri" w:cs="Times New Roman"/>
      <w:sz w:val="24"/>
      <w:szCs w:val="24"/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060C7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1F5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E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1F5C"/>
  </w:style>
  <w:style w:type="paragraph" w:styleId="Pidipagina">
    <w:name w:val="footer"/>
    <w:basedOn w:val="Normale"/>
    <w:link w:val="PidipaginaCarattere"/>
    <w:uiPriority w:val="99"/>
    <w:unhideWhenUsed/>
    <w:rsid w:val="004E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1F5C"/>
  </w:style>
  <w:style w:type="character" w:customStyle="1" w:styleId="Titolo1Carattere">
    <w:name w:val="Titolo 1 Carattere"/>
    <w:basedOn w:val="Caratterepredefinitoparagrafo"/>
    <w:link w:val="Titolo1"/>
    <w:uiPriority w:val="9"/>
    <w:rsid w:val="00A344CE"/>
    <w:rPr>
      <w:rFonts w:eastAsiaTheme="minorEastAsia"/>
      <w:b/>
      <w:caps/>
      <w:color w:val="FFFFFF" w:themeColor="background1"/>
      <w:spacing w:val="15"/>
      <w:sz w:val="28"/>
      <w:shd w:val="clear" w:color="auto" w:fill="4472C4" w:themeFill="accent1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C207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207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C207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207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20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44C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20" w:after="240" w:line="240" w:lineRule="auto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CD0EC5"/>
    <w:rPr>
      <w:i/>
      <w:iCs/>
    </w:rPr>
  </w:style>
  <w:style w:type="paragraph" w:styleId="Paragrafoelenco">
    <w:name w:val="List Paragraph"/>
    <w:basedOn w:val="Normale"/>
    <w:uiPriority w:val="34"/>
    <w:qFormat/>
    <w:rsid w:val="00CD0EC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32895"/>
    <w:pPr>
      <w:widowControl w:val="0"/>
      <w:spacing w:after="0" w:line="240" w:lineRule="auto"/>
      <w:ind w:left="1136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E32895"/>
    <w:rPr>
      <w:rFonts w:ascii="Calibri" w:eastAsia="Calibri" w:hAnsi="Calibri" w:cs="Times New Roman"/>
      <w:sz w:val="24"/>
      <w:szCs w:val="24"/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060C7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1F5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E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1F5C"/>
  </w:style>
  <w:style w:type="paragraph" w:styleId="Pidipagina">
    <w:name w:val="footer"/>
    <w:basedOn w:val="Normale"/>
    <w:link w:val="PidipaginaCarattere"/>
    <w:uiPriority w:val="99"/>
    <w:unhideWhenUsed/>
    <w:rsid w:val="004E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1F5C"/>
  </w:style>
  <w:style w:type="character" w:customStyle="1" w:styleId="Titolo1Carattere">
    <w:name w:val="Titolo 1 Carattere"/>
    <w:basedOn w:val="Caratterepredefinitoparagrafo"/>
    <w:link w:val="Titolo1"/>
    <w:uiPriority w:val="9"/>
    <w:rsid w:val="00A344CE"/>
    <w:rPr>
      <w:rFonts w:eastAsiaTheme="minorEastAsia"/>
      <w:b/>
      <w:caps/>
      <w:color w:val="FFFFFF" w:themeColor="background1"/>
      <w:spacing w:val="15"/>
      <w:sz w:val="28"/>
      <w:shd w:val="clear" w:color="auto" w:fill="4472C4" w:themeFill="accent1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C207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207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C207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207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2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9724B-C4F5-484A-A637-50BA00F62ED6}"/>
</file>

<file path=customXml/itemProps2.xml><?xml version="1.0" encoding="utf-8"?>
<ds:datastoreItem xmlns:ds="http://schemas.openxmlformats.org/officeDocument/2006/customXml" ds:itemID="{C950CC04-5D3B-41AC-A4EE-18579D522916}"/>
</file>

<file path=customXml/itemProps3.xml><?xml version="1.0" encoding="utf-8"?>
<ds:datastoreItem xmlns:ds="http://schemas.openxmlformats.org/officeDocument/2006/customXml" ds:itemID="{3D8AD463-389E-E246-A1F9-662FD211DFC0}"/>
</file>

<file path=customXml/itemProps4.xml><?xml version="1.0" encoding="utf-8"?>
<ds:datastoreItem xmlns:ds="http://schemas.openxmlformats.org/officeDocument/2006/customXml" ds:itemID="{56396DBB-E3B6-4BDC-99BE-516215B1B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2385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 SCEPI</dc:creator>
  <cp:lastModifiedBy>Francesca Dovetto</cp:lastModifiedBy>
  <cp:revision>6</cp:revision>
  <dcterms:created xsi:type="dcterms:W3CDTF">2022-01-12T17:39:00Z</dcterms:created>
  <dcterms:modified xsi:type="dcterms:W3CDTF">2022-01-14T21:47:00Z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</Properties>
</file>