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FC62" w14:textId="2C2288EB" w:rsidR="002A1069" w:rsidRPr="008621E8" w:rsidRDefault="008621E8" w:rsidP="00121404">
      <w:pPr>
        <w:pStyle w:val="Titolo1"/>
        <w:spacing w:before="0" w:after="0"/>
        <w:ind w:right="-35"/>
        <w:jc w:val="center"/>
        <w:rPr>
          <w:rFonts w:eastAsiaTheme="majorEastAsia"/>
          <w:bCs/>
          <w:sz w:val="32"/>
          <w:szCs w:val="32"/>
          <w:lang w:val="en-US"/>
        </w:rPr>
      </w:pPr>
      <w:r w:rsidRPr="008621E8">
        <w:rPr>
          <w:rFonts w:eastAsiaTheme="majorEastAsia"/>
          <w:bCs/>
          <w:sz w:val="32"/>
          <w:szCs w:val="32"/>
          <w:lang w:val="en-US"/>
        </w:rPr>
        <w:t>c</w:t>
      </w:r>
      <w:r>
        <w:rPr>
          <w:rFonts w:eastAsiaTheme="majorEastAsia"/>
          <w:bCs/>
          <w:sz w:val="32"/>
          <w:szCs w:val="32"/>
          <w:lang w:val="en-US"/>
        </w:rPr>
        <w:t xml:space="preserve">ourse </w:t>
      </w:r>
      <w:r w:rsidR="00C5158C">
        <w:rPr>
          <w:rFonts w:eastAsiaTheme="majorEastAsia"/>
          <w:bCs/>
          <w:sz w:val="32"/>
          <w:szCs w:val="32"/>
          <w:lang w:val="en-US"/>
        </w:rPr>
        <w:t>details</w:t>
      </w:r>
    </w:p>
    <w:p w14:paraId="60EDF8D0" w14:textId="77777777" w:rsidR="00C81489" w:rsidRPr="008621E8" w:rsidRDefault="00C81489" w:rsidP="00140009">
      <w:pPr>
        <w:pStyle w:val="Titolo1"/>
        <w:spacing w:before="0" w:after="0"/>
        <w:ind w:right="-35"/>
        <w:jc w:val="center"/>
        <w:rPr>
          <w:rFonts w:eastAsiaTheme="majorEastAsia"/>
          <w:bCs/>
          <w:sz w:val="32"/>
          <w:szCs w:val="32"/>
          <w:lang w:val="en-US"/>
        </w:rPr>
      </w:pPr>
    </w:p>
    <w:p w14:paraId="181EEC6F" w14:textId="77777777" w:rsidR="00633CE6" w:rsidRPr="002E2261" w:rsidRDefault="00633CE6" w:rsidP="00633CE6">
      <w:pPr>
        <w:pStyle w:val="Titolo1"/>
        <w:spacing w:before="0" w:after="0"/>
        <w:ind w:right="-35"/>
        <w:jc w:val="center"/>
        <w:rPr>
          <w:rFonts w:eastAsiaTheme="majorEastAsia"/>
          <w:bCs/>
          <w:sz w:val="32"/>
          <w:szCs w:val="32"/>
          <w:lang w:val="en-US"/>
        </w:rPr>
      </w:pPr>
      <w:r w:rsidRPr="002E2261">
        <w:rPr>
          <w:rFonts w:eastAsiaTheme="majorEastAsia"/>
          <w:bCs/>
          <w:sz w:val="32"/>
          <w:szCs w:val="32"/>
          <w:lang w:val="en-US"/>
        </w:rPr>
        <w:t>"............"</w:t>
      </w:r>
    </w:p>
    <w:p w14:paraId="4104888E" w14:textId="226A6CA2" w:rsidR="00C81489" w:rsidRPr="008621E8" w:rsidRDefault="00140009" w:rsidP="00140009">
      <w:pPr>
        <w:pStyle w:val="Titolo1"/>
        <w:spacing w:before="0" w:after="0"/>
        <w:ind w:right="-35"/>
        <w:jc w:val="center"/>
        <w:rPr>
          <w:rFonts w:eastAsiaTheme="majorEastAsia"/>
          <w:bCs/>
          <w:sz w:val="32"/>
          <w:szCs w:val="32"/>
          <w:lang w:val="en-US"/>
        </w:rPr>
      </w:pPr>
      <w:r w:rsidRPr="008621E8">
        <w:rPr>
          <w:rFonts w:eastAsiaTheme="majorEastAsia"/>
          <w:bCs/>
          <w:sz w:val="32"/>
          <w:szCs w:val="32"/>
          <w:lang w:val="en-US"/>
        </w:rPr>
        <w:t xml:space="preserve"> </w:t>
      </w:r>
    </w:p>
    <w:p w14:paraId="7EBD877F" w14:textId="0565A164" w:rsidR="00140009" w:rsidRPr="008621E8" w:rsidRDefault="00140009" w:rsidP="00140009">
      <w:pPr>
        <w:pStyle w:val="Titolo1"/>
        <w:spacing w:before="0" w:after="0"/>
        <w:ind w:right="-35"/>
        <w:jc w:val="center"/>
        <w:rPr>
          <w:rFonts w:eastAsiaTheme="majorEastAsia"/>
          <w:bCs/>
          <w:sz w:val="32"/>
          <w:szCs w:val="32"/>
          <w:lang w:val="en-US"/>
        </w:rPr>
      </w:pPr>
      <w:r w:rsidRPr="008621E8">
        <w:rPr>
          <w:rFonts w:eastAsiaTheme="majorEastAsia"/>
          <w:bCs/>
          <w:sz w:val="32"/>
          <w:szCs w:val="32"/>
          <w:lang w:val="en-US"/>
        </w:rPr>
        <w:t>SSD ...</w:t>
      </w:r>
      <w:r w:rsidR="001A0CFF" w:rsidRPr="00795CC9">
        <w:rPr>
          <w:rFonts w:eastAsiaTheme="majorEastAsia"/>
          <w:bCs/>
          <w:sz w:val="32"/>
          <w:szCs w:val="32"/>
          <w:vertAlign w:val="superscript"/>
          <w:lang w:val="en-US"/>
        </w:rPr>
        <w:t xml:space="preserve"> *</w:t>
      </w:r>
    </w:p>
    <w:p w14:paraId="03E109AA" w14:textId="77777777" w:rsidR="001A0CFF" w:rsidRPr="00795CC9" w:rsidRDefault="001A0CFF" w:rsidP="001A0CFF">
      <w:pPr>
        <w:rPr>
          <w:lang w:val="en-US"/>
        </w:rPr>
      </w:pPr>
    </w:p>
    <w:p w14:paraId="13E2EE6A" w14:textId="150E216A" w:rsidR="001A0CFF" w:rsidRPr="00465230" w:rsidRDefault="001A0CFF" w:rsidP="001A0CFF">
      <w:pPr>
        <w:rPr>
          <w:color w:val="4F81BD" w:themeColor="accent1"/>
          <w:lang w:val="en-US"/>
        </w:rPr>
      </w:pPr>
      <w:r w:rsidRPr="00465230">
        <w:rPr>
          <w:color w:val="4F81BD" w:themeColor="accent1"/>
          <w:lang w:val="en-US"/>
        </w:rPr>
        <w:t xml:space="preserve">* </w:t>
      </w:r>
      <w:proofErr w:type="gramStart"/>
      <w:r w:rsidR="00795CC9" w:rsidRPr="00465230">
        <w:rPr>
          <w:i/>
          <w:color w:val="4F81BD" w:themeColor="accent1"/>
          <w:sz w:val="20"/>
          <w:szCs w:val="20"/>
          <w:lang w:val="en-US"/>
        </w:rPr>
        <w:t>the</w:t>
      </w:r>
      <w:proofErr w:type="gramEnd"/>
      <w:r w:rsidR="00795CC9" w:rsidRPr="00465230">
        <w:rPr>
          <w:i/>
          <w:color w:val="4F81BD" w:themeColor="accent1"/>
          <w:sz w:val="20"/>
          <w:szCs w:val="20"/>
          <w:lang w:val="en-US"/>
        </w:rPr>
        <w:t xml:space="preserve"> SSD (scientific disciplinary sector) </w:t>
      </w:r>
      <w:r w:rsidR="00D919F8" w:rsidRPr="00465230">
        <w:rPr>
          <w:i/>
          <w:color w:val="4F81BD" w:themeColor="accent1"/>
          <w:sz w:val="20"/>
          <w:szCs w:val="20"/>
          <w:lang w:val="en-US"/>
        </w:rPr>
        <w:t xml:space="preserve">should be the one that is </w:t>
      </w:r>
      <w:r w:rsidR="00D919F8" w:rsidRPr="00DE6620">
        <w:rPr>
          <w:i/>
          <w:color w:val="4F81BD" w:themeColor="accent1"/>
          <w:sz w:val="20"/>
          <w:szCs w:val="20"/>
          <w:lang w:val="en-US"/>
        </w:rPr>
        <w:t>mentioned in the “</w:t>
      </w:r>
      <w:r w:rsidR="00983535" w:rsidRPr="00DE6620">
        <w:rPr>
          <w:i/>
          <w:color w:val="4F81BD" w:themeColor="accent1"/>
          <w:sz w:val="20"/>
          <w:szCs w:val="20"/>
          <w:lang w:val="en-US"/>
        </w:rPr>
        <w:t xml:space="preserve">Didactic </w:t>
      </w:r>
      <w:r w:rsidR="00D919F8" w:rsidRPr="00DE6620">
        <w:rPr>
          <w:i/>
          <w:color w:val="4F81BD" w:themeColor="accent1"/>
          <w:sz w:val="20"/>
          <w:szCs w:val="20"/>
          <w:lang w:val="en-US"/>
        </w:rPr>
        <w:t>Reg</w:t>
      </w:r>
      <w:r w:rsidR="00983535" w:rsidRPr="00DE6620">
        <w:rPr>
          <w:i/>
          <w:color w:val="4F81BD" w:themeColor="accent1"/>
          <w:sz w:val="20"/>
          <w:szCs w:val="20"/>
          <w:lang w:val="en-US"/>
        </w:rPr>
        <w:t>u</w:t>
      </w:r>
      <w:r w:rsidR="00D919F8" w:rsidRPr="00DE6620">
        <w:rPr>
          <w:i/>
          <w:color w:val="4F81BD" w:themeColor="accent1"/>
          <w:sz w:val="20"/>
          <w:szCs w:val="20"/>
          <w:lang w:val="en-US"/>
        </w:rPr>
        <w:t>la</w:t>
      </w:r>
      <w:r w:rsidR="00983535" w:rsidRPr="00DE6620">
        <w:rPr>
          <w:i/>
          <w:color w:val="4F81BD" w:themeColor="accent1"/>
          <w:sz w:val="20"/>
          <w:szCs w:val="20"/>
          <w:lang w:val="en-US"/>
        </w:rPr>
        <w:t>tion</w:t>
      </w:r>
      <w:r w:rsidR="00D919F8" w:rsidRPr="00DE6620">
        <w:rPr>
          <w:i/>
          <w:color w:val="4F81BD" w:themeColor="accent1"/>
          <w:sz w:val="20"/>
          <w:szCs w:val="20"/>
          <w:lang w:val="en-US"/>
        </w:rPr>
        <w:t xml:space="preserve"> of the </w:t>
      </w:r>
      <w:r w:rsidR="00983535" w:rsidRPr="00DE6620">
        <w:rPr>
          <w:i/>
          <w:color w:val="4F81BD" w:themeColor="accent1"/>
          <w:sz w:val="20"/>
          <w:szCs w:val="20"/>
          <w:lang w:val="en-US"/>
        </w:rPr>
        <w:t>Degree Course</w:t>
      </w:r>
      <w:r w:rsidR="00D919F8" w:rsidRPr="00DE6620">
        <w:rPr>
          <w:i/>
          <w:color w:val="4F81BD" w:themeColor="accent1"/>
          <w:sz w:val="20"/>
          <w:szCs w:val="20"/>
          <w:lang w:val="en-US"/>
        </w:rPr>
        <w:t>”</w:t>
      </w:r>
      <w:r w:rsidR="00D919F8" w:rsidRPr="00465230">
        <w:rPr>
          <w:i/>
          <w:color w:val="4F81BD" w:themeColor="accent1"/>
          <w:sz w:val="20"/>
          <w:szCs w:val="20"/>
          <w:lang w:val="en-US"/>
        </w:rPr>
        <w:t xml:space="preserve"> and not necessarily the one of the teacher. </w:t>
      </w:r>
      <w:r w:rsidRPr="00465230">
        <w:rPr>
          <w:i/>
          <w:color w:val="4F81BD" w:themeColor="accent1"/>
          <w:sz w:val="20"/>
          <w:szCs w:val="20"/>
          <w:lang w:val="en-US"/>
        </w:rPr>
        <w:t>In case of an integrated course, the SSD (scientific disciplinary sector) should be written above only if all modules of the course belong to the same SSD, otherwise the SSD is to be written alongside the MODULE (see below).</w:t>
      </w:r>
    </w:p>
    <w:p w14:paraId="4C44EA93" w14:textId="77777777" w:rsidR="002A1069" w:rsidRPr="008621E8" w:rsidRDefault="002A1069" w:rsidP="002A1069">
      <w:pPr>
        <w:rPr>
          <w:lang w:val="en-US"/>
        </w:rPr>
      </w:pPr>
    </w:p>
    <w:p w14:paraId="74ECA6F4" w14:textId="5121EDC8" w:rsidR="00020725" w:rsidRPr="006172E8" w:rsidRDefault="006172E8" w:rsidP="00020725">
      <w:pPr>
        <w:ind w:right="-35"/>
        <w:jc w:val="center"/>
        <w:rPr>
          <w:lang w:val="en-US"/>
        </w:rPr>
      </w:pPr>
      <w:r w:rsidRPr="00CF3E70">
        <w:rPr>
          <w:rFonts w:eastAsia="Calibri" w:cstheme="minorHAnsi"/>
          <w:highlight w:val="yellow"/>
          <w:lang w:val="en-US"/>
        </w:rPr>
        <w:t xml:space="preserve">Last Model update: PQA meeting on 16 </w:t>
      </w:r>
      <w:r>
        <w:rPr>
          <w:rFonts w:eastAsia="Calibri" w:cstheme="minorHAnsi"/>
          <w:highlight w:val="yellow"/>
          <w:lang w:val="en-US"/>
        </w:rPr>
        <w:t>January</w:t>
      </w:r>
      <w:r w:rsidRPr="00CF3E70">
        <w:rPr>
          <w:rFonts w:eastAsia="Calibri" w:cstheme="minorHAnsi"/>
          <w:highlight w:val="yellow"/>
          <w:lang w:val="en-US"/>
        </w:rPr>
        <w:t xml:space="preserve"> 202</w:t>
      </w:r>
      <w:r w:rsidRPr="006172E8">
        <w:rPr>
          <w:rFonts w:eastAsia="Calibri" w:cstheme="minorHAnsi"/>
          <w:highlight w:val="yellow"/>
          <w:lang w:val="en-US"/>
        </w:rPr>
        <w:t>5</w:t>
      </w:r>
    </w:p>
    <w:p w14:paraId="0AE7DA07" w14:textId="7234F6CA" w:rsidR="00CA478D" w:rsidRPr="008621E8" w:rsidRDefault="00CA478D" w:rsidP="00837A65">
      <w:pPr>
        <w:ind w:right="-35"/>
        <w:rPr>
          <w:lang w:val="en-US"/>
        </w:rPr>
      </w:pPr>
    </w:p>
    <w:p w14:paraId="1EC4683F" w14:textId="5D1F7905" w:rsidR="008158E3" w:rsidRPr="00BD5EC8" w:rsidRDefault="00BD5EC8" w:rsidP="008158E3">
      <w:pPr>
        <w:pStyle w:val="Titolo2"/>
        <w:ind w:right="-35"/>
        <w:rPr>
          <w:rFonts w:asciiTheme="minorHAnsi" w:hAnsiTheme="minorHAnsi" w:cstheme="minorHAnsi"/>
          <w:caps/>
          <w:color w:val="000000" w:themeColor="text1"/>
          <w:sz w:val="24"/>
          <w:szCs w:val="24"/>
          <w:lang w:val="en-US"/>
        </w:rPr>
      </w:pPr>
      <w:r w:rsidRPr="00BD5EC8">
        <w:rPr>
          <w:rFonts w:asciiTheme="minorHAnsi" w:hAnsiTheme="minorHAnsi" w:cstheme="minorHAnsi"/>
          <w:caps/>
          <w:color w:val="000000" w:themeColor="text1"/>
          <w:sz w:val="24"/>
          <w:szCs w:val="24"/>
          <w:lang w:val="en-US"/>
        </w:rPr>
        <w:t>degree programme</w:t>
      </w:r>
      <w:r w:rsidR="008158E3" w:rsidRPr="00BD5EC8">
        <w:rPr>
          <w:rFonts w:asciiTheme="minorHAnsi" w:hAnsiTheme="minorHAnsi" w:cstheme="minorHAnsi"/>
          <w:caps/>
          <w:color w:val="000000" w:themeColor="text1"/>
          <w:sz w:val="24"/>
          <w:szCs w:val="24"/>
          <w:lang w:val="en-US"/>
        </w:rPr>
        <w:t>:</w:t>
      </w:r>
    </w:p>
    <w:p w14:paraId="6FDFFEA4" w14:textId="77777777" w:rsidR="008158E3" w:rsidRPr="00BD5EC8" w:rsidRDefault="008158E3" w:rsidP="008158E3">
      <w:pPr>
        <w:pStyle w:val="Titolo2"/>
        <w:ind w:right="-35"/>
        <w:jc w:val="left"/>
        <w:rPr>
          <w:rFonts w:asciiTheme="minorHAnsi" w:hAnsiTheme="minorHAnsi" w:cstheme="minorHAnsi"/>
          <w:caps/>
          <w:color w:val="000000" w:themeColor="text1"/>
          <w:sz w:val="24"/>
          <w:szCs w:val="24"/>
          <w:lang w:val="en-US"/>
        </w:rPr>
      </w:pPr>
    </w:p>
    <w:p w14:paraId="0815E0D3" w14:textId="5C307675" w:rsidR="00140009" w:rsidRPr="00BD5EC8" w:rsidRDefault="00204635" w:rsidP="008158E3">
      <w:pPr>
        <w:pStyle w:val="Titolo2"/>
        <w:ind w:right="-35"/>
        <w:jc w:val="left"/>
        <w:rPr>
          <w:rFonts w:asciiTheme="minorHAnsi" w:hAnsiTheme="minorHAnsi" w:cstheme="minorHAnsi"/>
          <w:caps/>
          <w:color w:val="000000" w:themeColor="text1"/>
          <w:sz w:val="24"/>
          <w:szCs w:val="24"/>
          <w:lang w:val="en-US"/>
        </w:rPr>
      </w:pPr>
      <w:r w:rsidRPr="00BD5EC8">
        <w:rPr>
          <w:rFonts w:asciiTheme="minorHAnsi" w:hAnsiTheme="minorHAnsi" w:cstheme="minorHAnsi"/>
          <w:caps/>
          <w:color w:val="000000" w:themeColor="text1"/>
          <w:sz w:val="24"/>
          <w:szCs w:val="24"/>
          <w:lang w:val="en-US"/>
        </w:rPr>
        <w:t>ACADEMIC YEAR</w:t>
      </w:r>
      <w:r w:rsidR="00140009" w:rsidRPr="00BD5EC8">
        <w:rPr>
          <w:rFonts w:asciiTheme="minorHAnsi" w:hAnsiTheme="minorHAnsi" w:cstheme="minorHAnsi"/>
          <w:caps/>
          <w:color w:val="000000" w:themeColor="text1"/>
          <w:sz w:val="24"/>
          <w:szCs w:val="24"/>
          <w:lang w:val="en-US"/>
        </w:rPr>
        <w:t xml:space="preserve"> </w:t>
      </w:r>
      <w:proofErr w:type="gramStart"/>
      <w:r w:rsidR="00140009" w:rsidRPr="00BD5EC8">
        <w:rPr>
          <w:rFonts w:asciiTheme="minorHAnsi" w:hAnsiTheme="minorHAnsi" w:cstheme="minorHAnsi"/>
          <w:caps/>
          <w:color w:val="000000" w:themeColor="text1"/>
          <w:sz w:val="24"/>
          <w:szCs w:val="24"/>
          <w:lang w:val="en-US"/>
        </w:rPr>
        <w:t>....-</w:t>
      </w:r>
      <w:proofErr w:type="gramEnd"/>
      <w:r w:rsidR="00140009" w:rsidRPr="00BD5EC8">
        <w:rPr>
          <w:rFonts w:asciiTheme="minorHAnsi" w:hAnsiTheme="minorHAnsi" w:cstheme="minorHAnsi"/>
          <w:caps/>
          <w:color w:val="000000" w:themeColor="text1"/>
          <w:sz w:val="24"/>
          <w:szCs w:val="24"/>
          <w:lang w:val="en-US"/>
        </w:rPr>
        <w:t>....</w:t>
      </w:r>
    </w:p>
    <w:p w14:paraId="5E17DE00" w14:textId="77777777" w:rsidR="00D72272" w:rsidRPr="00BD5EC8" w:rsidRDefault="00D72272" w:rsidP="006172E8">
      <w:pPr>
        <w:ind w:right="-35"/>
        <w:rPr>
          <w:lang w:val="en-US"/>
        </w:rPr>
      </w:pPr>
    </w:p>
    <w:p w14:paraId="54AC9305" w14:textId="77777777" w:rsidR="00121404" w:rsidRPr="00BD5EC8" w:rsidRDefault="00121404" w:rsidP="00121404">
      <w:pPr>
        <w:ind w:right="-35"/>
        <w:jc w:val="center"/>
        <w:rPr>
          <w:lang w:val="en-US"/>
        </w:rPr>
      </w:pPr>
    </w:p>
    <w:p w14:paraId="7B910BAB" w14:textId="316DF0AD" w:rsidR="00121404" w:rsidRPr="00BD5EC8" w:rsidRDefault="00204635" w:rsidP="008158E3">
      <w:pPr>
        <w:pStyle w:val="Titolo1"/>
        <w:ind w:right="-35"/>
        <w:jc w:val="center"/>
        <w:rPr>
          <w:lang w:val="en-US"/>
        </w:rPr>
      </w:pPr>
      <w:r w:rsidRPr="00BD5EC8">
        <w:rPr>
          <w:lang w:val="en-US"/>
        </w:rPr>
        <w:t>GENERAL INFORMATION</w:t>
      </w:r>
      <w:r w:rsidR="008158E3" w:rsidRPr="00BD5EC8">
        <w:rPr>
          <w:lang w:val="en-US"/>
        </w:rPr>
        <w:t xml:space="preserve"> </w:t>
      </w:r>
      <w:r w:rsidR="00612EB5">
        <w:rPr>
          <w:lang w:val="en-US"/>
        </w:rPr>
        <w:t>–</w:t>
      </w:r>
      <w:r w:rsidR="008158E3" w:rsidRPr="00BD5EC8">
        <w:rPr>
          <w:lang w:val="en-US"/>
        </w:rPr>
        <w:t xml:space="preserve"> </w:t>
      </w:r>
      <w:r w:rsidR="00612EB5">
        <w:rPr>
          <w:lang w:val="en-US"/>
        </w:rPr>
        <w:t>teacher references</w:t>
      </w:r>
    </w:p>
    <w:p w14:paraId="06798BB2" w14:textId="77777777" w:rsidR="00D72272" w:rsidRPr="00BD5EC8" w:rsidRDefault="00D72272" w:rsidP="00121404">
      <w:pPr>
        <w:pStyle w:val="Titolo2"/>
        <w:ind w:right="-35"/>
        <w:rPr>
          <w:rFonts w:asciiTheme="minorHAnsi" w:hAnsiTheme="minorHAnsi"/>
          <w:sz w:val="28"/>
          <w:szCs w:val="28"/>
          <w:highlight w:val="yellow"/>
          <w:lang w:val="en-US"/>
        </w:rPr>
      </w:pPr>
    </w:p>
    <w:p w14:paraId="6866168C" w14:textId="4A8BFEBB" w:rsidR="00140009" w:rsidRPr="00BD5EC8" w:rsidRDefault="00612EB5" w:rsidP="00140009">
      <w:pPr>
        <w:pStyle w:val="Titolo2"/>
        <w:ind w:right="-35"/>
        <w:rPr>
          <w:rFonts w:asciiTheme="minorHAnsi" w:hAnsiTheme="minorHAnsi" w:cstheme="minorHAnsi"/>
          <w:caps/>
          <w:color w:val="000000" w:themeColor="text1"/>
          <w:sz w:val="24"/>
          <w:szCs w:val="24"/>
          <w:lang w:val="en-US"/>
        </w:rPr>
      </w:pPr>
      <w:r>
        <w:rPr>
          <w:rFonts w:asciiTheme="minorHAnsi" w:hAnsiTheme="minorHAnsi" w:cstheme="minorHAnsi"/>
          <w:caps/>
          <w:color w:val="000000" w:themeColor="text1"/>
          <w:sz w:val="24"/>
          <w:szCs w:val="24"/>
          <w:lang w:val="en-US"/>
        </w:rPr>
        <w:t>teacher</w:t>
      </w:r>
      <w:r w:rsidR="00140009" w:rsidRPr="00BD5EC8">
        <w:rPr>
          <w:rFonts w:asciiTheme="minorHAnsi" w:hAnsiTheme="minorHAnsi" w:cstheme="minorHAnsi"/>
          <w:caps/>
          <w:color w:val="000000" w:themeColor="text1"/>
          <w:sz w:val="24"/>
          <w:szCs w:val="24"/>
          <w:lang w:val="en-US"/>
        </w:rPr>
        <w:t>:</w:t>
      </w:r>
    </w:p>
    <w:p w14:paraId="2F7BF82A" w14:textId="6A703D4B" w:rsidR="00140009" w:rsidRPr="00BD5EC8" w:rsidRDefault="00204635" w:rsidP="00140009">
      <w:pPr>
        <w:pStyle w:val="Titolo2"/>
        <w:ind w:right="-35"/>
        <w:rPr>
          <w:rFonts w:asciiTheme="minorHAnsi" w:hAnsiTheme="minorHAnsi" w:cstheme="minorHAnsi"/>
          <w:caps/>
          <w:color w:val="000000" w:themeColor="text1"/>
          <w:sz w:val="24"/>
          <w:szCs w:val="24"/>
          <w:lang w:val="en-US"/>
        </w:rPr>
      </w:pPr>
      <w:r w:rsidRPr="00BD5EC8">
        <w:rPr>
          <w:rFonts w:asciiTheme="minorHAnsi" w:hAnsiTheme="minorHAnsi" w:cstheme="minorHAnsi"/>
          <w:caps/>
          <w:color w:val="000000" w:themeColor="text1"/>
          <w:sz w:val="24"/>
          <w:szCs w:val="24"/>
          <w:lang w:val="en-US"/>
        </w:rPr>
        <w:t>PHONE</w:t>
      </w:r>
      <w:r w:rsidR="00140009" w:rsidRPr="00BD5EC8">
        <w:rPr>
          <w:rFonts w:asciiTheme="minorHAnsi" w:hAnsiTheme="minorHAnsi" w:cstheme="minorHAnsi"/>
          <w:caps/>
          <w:color w:val="000000" w:themeColor="text1"/>
          <w:sz w:val="24"/>
          <w:szCs w:val="24"/>
          <w:lang w:val="en-US"/>
        </w:rPr>
        <w:t>:</w:t>
      </w:r>
    </w:p>
    <w:p w14:paraId="41EC2E09" w14:textId="77777777" w:rsidR="00140009" w:rsidRPr="008621E8" w:rsidRDefault="00140009" w:rsidP="00140009">
      <w:pPr>
        <w:pStyle w:val="Titolo2"/>
        <w:ind w:right="-35"/>
        <w:rPr>
          <w:rFonts w:asciiTheme="minorHAnsi" w:hAnsiTheme="minorHAnsi" w:cstheme="minorHAnsi"/>
          <w:caps/>
          <w:color w:val="000000" w:themeColor="text1"/>
          <w:sz w:val="24"/>
          <w:szCs w:val="24"/>
          <w:lang w:val="en-US"/>
        </w:rPr>
      </w:pPr>
      <w:r w:rsidRPr="008621E8">
        <w:rPr>
          <w:rFonts w:asciiTheme="minorHAnsi" w:hAnsiTheme="minorHAnsi" w:cstheme="minorHAnsi"/>
          <w:caps/>
          <w:color w:val="000000" w:themeColor="text1"/>
          <w:sz w:val="24"/>
          <w:szCs w:val="24"/>
          <w:lang w:val="en-US"/>
        </w:rPr>
        <w:t>email:</w:t>
      </w:r>
      <w:r w:rsidRPr="008621E8">
        <w:rPr>
          <w:rFonts w:asciiTheme="minorHAnsi" w:hAnsiTheme="minorHAnsi" w:cstheme="minorHAnsi"/>
          <w:caps/>
          <w:color w:val="000000" w:themeColor="text1"/>
          <w:sz w:val="24"/>
          <w:szCs w:val="24"/>
          <w:lang w:val="en-US"/>
        </w:rPr>
        <w:tab/>
      </w:r>
    </w:p>
    <w:p w14:paraId="1CAEF3C0" w14:textId="77777777" w:rsidR="00140009" w:rsidRPr="008621E8" w:rsidRDefault="00140009" w:rsidP="00D05D02">
      <w:pPr>
        <w:pStyle w:val="Titolo2"/>
        <w:ind w:right="-35"/>
        <w:rPr>
          <w:rFonts w:asciiTheme="minorHAnsi" w:hAnsiTheme="minorHAnsi" w:cstheme="minorHAnsi"/>
          <w:caps/>
          <w:color w:val="000000" w:themeColor="text1"/>
          <w:sz w:val="24"/>
          <w:szCs w:val="24"/>
          <w:lang w:val="en-US"/>
        </w:rPr>
      </w:pPr>
    </w:p>
    <w:p w14:paraId="1BCAE293" w14:textId="77777777" w:rsidR="008158E3" w:rsidRPr="008621E8" w:rsidRDefault="008158E3" w:rsidP="008158E3">
      <w:pPr>
        <w:ind w:right="-35"/>
        <w:jc w:val="center"/>
        <w:rPr>
          <w:lang w:val="en-US"/>
        </w:rPr>
      </w:pPr>
    </w:p>
    <w:p w14:paraId="4D105D08" w14:textId="684EE184" w:rsidR="00204635" w:rsidRPr="008621E8" w:rsidRDefault="00204635" w:rsidP="00204635">
      <w:pPr>
        <w:pStyle w:val="Titolo1"/>
        <w:ind w:right="-35"/>
        <w:jc w:val="center"/>
        <w:rPr>
          <w:lang w:val="en-US"/>
        </w:rPr>
      </w:pPr>
      <w:r w:rsidRPr="008621E8">
        <w:rPr>
          <w:lang w:val="en-US"/>
        </w:rPr>
        <w:t xml:space="preserve">GENERAL INFORMATION </w:t>
      </w:r>
      <w:r w:rsidR="007D28B8">
        <w:rPr>
          <w:lang w:val="en-US"/>
        </w:rPr>
        <w:t>about the</w:t>
      </w:r>
      <w:r w:rsidRPr="008621E8">
        <w:rPr>
          <w:lang w:val="en-US"/>
        </w:rPr>
        <w:t xml:space="preserve"> </w:t>
      </w:r>
      <w:r w:rsidR="00B25966">
        <w:rPr>
          <w:lang w:val="en-US"/>
        </w:rPr>
        <w:t>course</w:t>
      </w:r>
    </w:p>
    <w:p w14:paraId="2035FC56" w14:textId="77777777" w:rsidR="00140009" w:rsidRPr="008621E8" w:rsidRDefault="00140009" w:rsidP="00C06A22">
      <w:pPr>
        <w:pStyle w:val="Titolo2"/>
        <w:ind w:right="-35"/>
        <w:rPr>
          <w:rFonts w:asciiTheme="minorHAnsi" w:hAnsiTheme="minorHAnsi" w:cstheme="minorHAnsi"/>
          <w:caps/>
          <w:color w:val="000000" w:themeColor="text1"/>
          <w:sz w:val="24"/>
          <w:szCs w:val="24"/>
          <w:highlight w:val="yellow"/>
          <w:lang w:val="en-US"/>
        </w:rPr>
      </w:pPr>
    </w:p>
    <w:p w14:paraId="2E576D4D" w14:textId="4D2B714B" w:rsidR="00C06A22" w:rsidRPr="00204635" w:rsidRDefault="00204635" w:rsidP="00C06A22">
      <w:pPr>
        <w:pStyle w:val="Titolo2"/>
        <w:ind w:right="-35"/>
        <w:rPr>
          <w:rFonts w:asciiTheme="minorHAnsi" w:hAnsiTheme="minorHAnsi" w:cstheme="minorHAnsi"/>
          <w:caps/>
          <w:color w:val="000000" w:themeColor="text1"/>
          <w:sz w:val="24"/>
          <w:szCs w:val="24"/>
          <w:lang w:val="en-US"/>
        </w:rPr>
      </w:pPr>
      <w:r w:rsidRPr="00204635">
        <w:rPr>
          <w:rFonts w:asciiTheme="minorHAnsi" w:hAnsiTheme="minorHAnsi" w:cstheme="minorHAnsi"/>
          <w:caps/>
          <w:color w:val="000000" w:themeColor="text1"/>
          <w:sz w:val="24"/>
          <w:szCs w:val="24"/>
          <w:lang w:val="en-US"/>
        </w:rPr>
        <w:t xml:space="preserve">integrated </w:t>
      </w:r>
      <w:r w:rsidR="00C5158C">
        <w:rPr>
          <w:rFonts w:asciiTheme="minorHAnsi" w:hAnsiTheme="minorHAnsi" w:cstheme="minorHAnsi"/>
          <w:caps/>
          <w:color w:val="000000" w:themeColor="text1"/>
          <w:sz w:val="24"/>
          <w:szCs w:val="24"/>
          <w:lang w:val="en-US"/>
        </w:rPr>
        <w:t>course</w:t>
      </w:r>
      <w:r w:rsidR="00C06A22" w:rsidRPr="00204635">
        <w:rPr>
          <w:rFonts w:asciiTheme="minorHAnsi" w:hAnsiTheme="minorHAnsi" w:cstheme="minorHAnsi"/>
          <w:caps/>
          <w:color w:val="000000" w:themeColor="text1"/>
          <w:sz w:val="24"/>
          <w:szCs w:val="24"/>
          <w:lang w:val="en-US"/>
        </w:rPr>
        <w:t xml:space="preserve"> (</w:t>
      </w:r>
      <w:r w:rsidRPr="00204635">
        <w:rPr>
          <w:rFonts w:asciiTheme="minorHAnsi" w:hAnsiTheme="minorHAnsi" w:cstheme="minorHAnsi"/>
          <w:caps/>
          <w:color w:val="000000" w:themeColor="text1"/>
          <w:sz w:val="24"/>
          <w:szCs w:val="24"/>
          <w:lang w:val="en-US"/>
        </w:rPr>
        <w:t>IF APPLICABLE</w:t>
      </w:r>
      <w:r w:rsidR="00C06A22" w:rsidRPr="00204635">
        <w:rPr>
          <w:rFonts w:asciiTheme="minorHAnsi" w:hAnsiTheme="minorHAnsi" w:cstheme="minorHAnsi"/>
          <w:caps/>
          <w:color w:val="000000" w:themeColor="text1"/>
          <w:sz w:val="24"/>
          <w:szCs w:val="24"/>
          <w:lang w:val="en-US"/>
        </w:rPr>
        <w:t>):</w:t>
      </w:r>
    </w:p>
    <w:p w14:paraId="7FF0E6C7" w14:textId="4D9790C1" w:rsidR="00D05D02" w:rsidRDefault="00C06A22" w:rsidP="00C06A22">
      <w:pPr>
        <w:pStyle w:val="Titolo2"/>
        <w:ind w:right="-35"/>
        <w:rPr>
          <w:rFonts w:asciiTheme="minorHAnsi" w:hAnsiTheme="minorHAnsi" w:cstheme="minorHAnsi"/>
          <w:caps/>
          <w:color w:val="000000" w:themeColor="text1"/>
          <w:sz w:val="24"/>
          <w:szCs w:val="24"/>
          <w:lang w:val="en-US"/>
        </w:rPr>
      </w:pPr>
      <w:r w:rsidRPr="00204635">
        <w:rPr>
          <w:rFonts w:asciiTheme="minorHAnsi" w:hAnsiTheme="minorHAnsi" w:cstheme="minorHAnsi"/>
          <w:caps/>
          <w:color w:val="000000" w:themeColor="text1"/>
          <w:sz w:val="24"/>
          <w:szCs w:val="24"/>
          <w:lang w:val="en-US"/>
        </w:rPr>
        <w:t>MODUL</w:t>
      </w:r>
      <w:r w:rsidR="00204635" w:rsidRPr="00204635">
        <w:rPr>
          <w:rFonts w:asciiTheme="minorHAnsi" w:hAnsiTheme="minorHAnsi" w:cstheme="minorHAnsi"/>
          <w:caps/>
          <w:color w:val="000000" w:themeColor="text1"/>
          <w:sz w:val="24"/>
          <w:szCs w:val="24"/>
          <w:lang w:val="en-US"/>
        </w:rPr>
        <w:t>e</w:t>
      </w:r>
      <w:r w:rsidRPr="00204635">
        <w:rPr>
          <w:rFonts w:asciiTheme="minorHAnsi" w:hAnsiTheme="minorHAnsi" w:cstheme="minorHAnsi"/>
          <w:caps/>
          <w:color w:val="000000" w:themeColor="text1"/>
          <w:sz w:val="24"/>
          <w:szCs w:val="24"/>
          <w:lang w:val="en-US"/>
        </w:rPr>
        <w:t xml:space="preserve"> (</w:t>
      </w:r>
      <w:r w:rsidR="00204635" w:rsidRPr="00204635">
        <w:rPr>
          <w:rFonts w:asciiTheme="minorHAnsi" w:hAnsiTheme="minorHAnsi" w:cstheme="minorHAnsi"/>
          <w:caps/>
          <w:color w:val="000000" w:themeColor="text1"/>
          <w:sz w:val="24"/>
          <w:szCs w:val="24"/>
          <w:lang w:val="en-US"/>
        </w:rPr>
        <w:t>IF APPLICABLE</w:t>
      </w:r>
      <w:r w:rsidRPr="00204635">
        <w:rPr>
          <w:rFonts w:asciiTheme="minorHAnsi" w:hAnsiTheme="minorHAnsi" w:cstheme="minorHAnsi"/>
          <w:caps/>
          <w:color w:val="000000" w:themeColor="text1"/>
          <w:sz w:val="24"/>
          <w:szCs w:val="24"/>
          <w:lang w:val="en-US"/>
        </w:rPr>
        <w:t>):</w:t>
      </w:r>
      <w:r w:rsidR="00D05D02" w:rsidRPr="00204635">
        <w:rPr>
          <w:rFonts w:asciiTheme="minorHAnsi" w:hAnsiTheme="minorHAnsi" w:cstheme="minorHAnsi"/>
          <w:caps/>
          <w:color w:val="000000" w:themeColor="text1"/>
          <w:sz w:val="24"/>
          <w:szCs w:val="24"/>
          <w:lang w:val="en-US"/>
        </w:rPr>
        <w:tab/>
      </w:r>
    </w:p>
    <w:p w14:paraId="4A9927B6" w14:textId="1971177D" w:rsidR="00D919F8" w:rsidRPr="00D919F8" w:rsidRDefault="00D919F8" w:rsidP="00D919F8">
      <w:pPr>
        <w:pStyle w:val="Titolo2"/>
        <w:ind w:right="-35"/>
        <w:rPr>
          <w:rFonts w:asciiTheme="minorHAnsi" w:hAnsiTheme="minorHAnsi" w:cstheme="minorHAnsi"/>
          <w:caps/>
          <w:color w:val="000000" w:themeColor="text1"/>
          <w:sz w:val="24"/>
          <w:szCs w:val="24"/>
          <w:lang w:val="en-US"/>
        </w:rPr>
      </w:pPr>
      <w:r w:rsidRPr="00D919F8">
        <w:rPr>
          <w:rFonts w:asciiTheme="minorHAnsi" w:hAnsiTheme="minorHAnsi" w:cstheme="minorHAnsi"/>
          <w:caps/>
          <w:color w:val="000000" w:themeColor="text1"/>
          <w:sz w:val="24"/>
          <w:szCs w:val="24"/>
          <w:lang w:val="en-US"/>
        </w:rPr>
        <w:t>SSD OF THE MODULE (IF APPLICABLE):</w:t>
      </w:r>
    </w:p>
    <w:p w14:paraId="3EF9186D" w14:textId="1DA8F124" w:rsidR="00DD373E" w:rsidRDefault="002E2261" w:rsidP="00D05D02">
      <w:pPr>
        <w:pStyle w:val="Titolo2"/>
        <w:ind w:right="-35"/>
        <w:rPr>
          <w:rFonts w:asciiTheme="minorHAnsi" w:hAnsiTheme="minorHAnsi" w:cstheme="minorHAnsi"/>
          <w:caps/>
          <w:color w:val="000000" w:themeColor="text1"/>
          <w:sz w:val="24"/>
          <w:szCs w:val="24"/>
          <w:lang w:val="en-US"/>
        </w:rPr>
      </w:pPr>
      <w:r w:rsidRPr="00EC535A">
        <w:rPr>
          <w:rFonts w:asciiTheme="minorHAnsi" w:hAnsiTheme="minorHAnsi" w:cstheme="minorHAnsi"/>
          <w:caps/>
          <w:color w:val="000000" w:themeColor="text1"/>
          <w:sz w:val="24"/>
          <w:szCs w:val="24"/>
          <w:lang w:val="en-US"/>
        </w:rPr>
        <w:t>TEACHING</w:t>
      </w:r>
      <w:r w:rsidR="00DD373E" w:rsidRPr="00EC535A">
        <w:rPr>
          <w:rFonts w:asciiTheme="minorHAnsi" w:hAnsiTheme="minorHAnsi" w:cstheme="minorHAnsi"/>
          <w:caps/>
          <w:color w:val="000000" w:themeColor="text1"/>
          <w:sz w:val="24"/>
          <w:szCs w:val="24"/>
          <w:lang w:val="en-US"/>
        </w:rPr>
        <w:t xml:space="preserve"> </w:t>
      </w:r>
      <w:r w:rsidRPr="00EC535A">
        <w:rPr>
          <w:rFonts w:asciiTheme="minorHAnsi" w:hAnsiTheme="minorHAnsi" w:cstheme="minorHAnsi"/>
          <w:caps/>
          <w:color w:val="000000" w:themeColor="text1"/>
          <w:sz w:val="24"/>
          <w:szCs w:val="24"/>
          <w:lang w:val="en-US"/>
        </w:rPr>
        <w:t>LANGUAGE</w:t>
      </w:r>
      <w:r w:rsidR="00DD373E" w:rsidRPr="00EC535A">
        <w:rPr>
          <w:rFonts w:asciiTheme="minorHAnsi" w:hAnsiTheme="minorHAnsi" w:cstheme="minorHAnsi"/>
          <w:caps/>
          <w:color w:val="000000" w:themeColor="text1"/>
          <w:sz w:val="24"/>
          <w:szCs w:val="24"/>
          <w:lang w:val="en-US"/>
        </w:rPr>
        <w:t>:</w:t>
      </w:r>
    </w:p>
    <w:p w14:paraId="57D26C8F" w14:textId="729E5393" w:rsidR="00D05D02" w:rsidRPr="00204635" w:rsidRDefault="00204635" w:rsidP="00D05D02">
      <w:pPr>
        <w:pStyle w:val="Titolo2"/>
        <w:ind w:right="-35"/>
        <w:rPr>
          <w:rFonts w:asciiTheme="minorHAnsi" w:hAnsiTheme="minorHAnsi" w:cstheme="minorHAnsi"/>
          <w:caps/>
          <w:color w:val="000000" w:themeColor="text1"/>
          <w:sz w:val="24"/>
          <w:szCs w:val="24"/>
          <w:lang w:val="en-US"/>
        </w:rPr>
      </w:pPr>
      <w:r w:rsidRPr="00204635">
        <w:rPr>
          <w:rFonts w:asciiTheme="minorHAnsi" w:hAnsiTheme="minorHAnsi" w:cstheme="minorHAnsi"/>
          <w:caps/>
          <w:color w:val="000000" w:themeColor="text1"/>
          <w:sz w:val="24"/>
          <w:szCs w:val="24"/>
          <w:lang w:val="en-US"/>
        </w:rPr>
        <w:t>channel</w:t>
      </w:r>
      <w:r w:rsidR="00C81489" w:rsidRPr="00204635">
        <w:rPr>
          <w:rFonts w:asciiTheme="minorHAnsi" w:hAnsiTheme="minorHAnsi" w:cstheme="minorHAnsi"/>
          <w:caps/>
          <w:color w:val="000000" w:themeColor="text1"/>
          <w:sz w:val="24"/>
          <w:szCs w:val="24"/>
          <w:lang w:val="en-US"/>
        </w:rPr>
        <w:t xml:space="preserve"> (</w:t>
      </w:r>
      <w:r w:rsidRPr="00204635">
        <w:rPr>
          <w:rFonts w:asciiTheme="minorHAnsi" w:hAnsiTheme="minorHAnsi" w:cstheme="minorHAnsi"/>
          <w:caps/>
          <w:color w:val="000000" w:themeColor="text1"/>
          <w:sz w:val="24"/>
          <w:szCs w:val="24"/>
          <w:lang w:val="en-US"/>
        </w:rPr>
        <w:t>IF APPLICABLE</w:t>
      </w:r>
      <w:r w:rsidR="00C81489" w:rsidRPr="00204635">
        <w:rPr>
          <w:rFonts w:asciiTheme="minorHAnsi" w:hAnsiTheme="minorHAnsi" w:cstheme="minorHAnsi"/>
          <w:caps/>
          <w:color w:val="000000" w:themeColor="text1"/>
          <w:sz w:val="24"/>
          <w:szCs w:val="24"/>
          <w:lang w:val="en-US"/>
        </w:rPr>
        <w:t>)</w:t>
      </w:r>
      <w:r w:rsidR="00D05D02" w:rsidRPr="00204635">
        <w:rPr>
          <w:rFonts w:asciiTheme="minorHAnsi" w:hAnsiTheme="minorHAnsi" w:cstheme="minorHAnsi"/>
          <w:caps/>
          <w:color w:val="000000" w:themeColor="text1"/>
          <w:sz w:val="24"/>
          <w:szCs w:val="24"/>
          <w:lang w:val="en-US"/>
        </w:rPr>
        <w:t>:</w:t>
      </w:r>
      <w:r w:rsidR="00D05D02" w:rsidRPr="00204635">
        <w:rPr>
          <w:rFonts w:asciiTheme="minorHAnsi" w:hAnsiTheme="minorHAnsi" w:cstheme="minorHAnsi"/>
          <w:caps/>
          <w:color w:val="000000" w:themeColor="text1"/>
          <w:sz w:val="24"/>
          <w:szCs w:val="24"/>
          <w:lang w:val="en-US"/>
        </w:rPr>
        <w:tab/>
      </w:r>
    </w:p>
    <w:p w14:paraId="36E7C38A" w14:textId="7DB3FA6E" w:rsidR="00A520A7" w:rsidRPr="00204635" w:rsidRDefault="00204635" w:rsidP="00A520A7">
      <w:pPr>
        <w:pStyle w:val="Titolo2"/>
        <w:ind w:right="-35"/>
        <w:rPr>
          <w:rFonts w:asciiTheme="minorHAnsi" w:hAnsiTheme="minorHAnsi" w:cstheme="minorHAnsi"/>
          <w:caps/>
          <w:color w:val="000000" w:themeColor="text1"/>
          <w:sz w:val="24"/>
          <w:szCs w:val="24"/>
          <w:lang w:val="en-US"/>
        </w:rPr>
      </w:pPr>
      <w:r w:rsidRPr="00204635">
        <w:rPr>
          <w:rFonts w:asciiTheme="minorHAnsi" w:hAnsiTheme="minorHAnsi" w:cstheme="minorHAnsi"/>
          <w:caps/>
          <w:color w:val="000000" w:themeColor="text1"/>
          <w:sz w:val="24"/>
          <w:szCs w:val="24"/>
          <w:lang w:val="en-US"/>
        </w:rPr>
        <w:t xml:space="preserve">year of the </w:t>
      </w:r>
      <w:r w:rsidR="00612EB5" w:rsidRPr="00BD5EC8">
        <w:rPr>
          <w:rFonts w:asciiTheme="minorHAnsi" w:hAnsiTheme="minorHAnsi" w:cstheme="minorHAnsi"/>
          <w:caps/>
          <w:color w:val="000000" w:themeColor="text1"/>
          <w:sz w:val="24"/>
          <w:szCs w:val="24"/>
          <w:lang w:val="en-US"/>
        </w:rPr>
        <w:t>degree programme</w:t>
      </w:r>
      <w:r w:rsidR="00612EB5" w:rsidRPr="00204635">
        <w:rPr>
          <w:rFonts w:asciiTheme="minorHAnsi" w:hAnsiTheme="minorHAnsi" w:cstheme="minorHAnsi"/>
          <w:caps/>
          <w:color w:val="000000" w:themeColor="text1"/>
          <w:sz w:val="24"/>
          <w:szCs w:val="24"/>
          <w:lang w:val="en-US"/>
        </w:rPr>
        <w:t xml:space="preserve"> </w:t>
      </w:r>
      <w:r w:rsidR="00A520A7" w:rsidRPr="00204635">
        <w:rPr>
          <w:rFonts w:asciiTheme="minorHAnsi" w:hAnsiTheme="minorHAnsi" w:cstheme="minorHAnsi"/>
          <w:caps/>
          <w:color w:val="000000" w:themeColor="text1"/>
          <w:sz w:val="24"/>
          <w:szCs w:val="24"/>
          <w:lang w:val="en-US"/>
        </w:rPr>
        <w:t>(I, II, III):</w:t>
      </w:r>
      <w:r w:rsidR="00A520A7" w:rsidRPr="00204635">
        <w:rPr>
          <w:rFonts w:asciiTheme="minorHAnsi" w:hAnsiTheme="minorHAnsi" w:cstheme="minorHAnsi"/>
          <w:caps/>
          <w:color w:val="000000" w:themeColor="text1"/>
          <w:sz w:val="24"/>
          <w:szCs w:val="24"/>
          <w:lang w:val="en-US"/>
        </w:rPr>
        <w:tab/>
      </w:r>
    </w:p>
    <w:p w14:paraId="74454951" w14:textId="402A56D0" w:rsidR="00A520A7" w:rsidRPr="008621E8" w:rsidRDefault="00204635" w:rsidP="00A520A7">
      <w:pPr>
        <w:pStyle w:val="Titolo2"/>
        <w:ind w:right="-35"/>
        <w:rPr>
          <w:rFonts w:asciiTheme="minorHAnsi" w:hAnsiTheme="minorHAnsi" w:cstheme="minorHAnsi"/>
          <w:caps/>
          <w:color w:val="000000" w:themeColor="text1"/>
          <w:sz w:val="24"/>
          <w:szCs w:val="24"/>
          <w:lang w:val="en-US"/>
        </w:rPr>
      </w:pPr>
      <w:r w:rsidRPr="002C1E2B">
        <w:rPr>
          <w:rFonts w:asciiTheme="minorHAnsi" w:hAnsiTheme="minorHAnsi" w:cstheme="minorHAnsi"/>
          <w:caps/>
          <w:color w:val="000000" w:themeColor="text1"/>
          <w:sz w:val="24"/>
          <w:szCs w:val="24"/>
          <w:lang w:val="en-US"/>
        </w:rPr>
        <w:t>semester</w:t>
      </w:r>
      <w:r w:rsidR="00A520A7" w:rsidRPr="002C1E2B">
        <w:rPr>
          <w:rFonts w:asciiTheme="minorHAnsi" w:hAnsiTheme="minorHAnsi" w:cstheme="minorHAnsi"/>
          <w:caps/>
          <w:color w:val="000000" w:themeColor="text1"/>
          <w:sz w:val="24"/>
          <w:szCs w:val="24"/>
          <w:lang w:val="en-US"/>
        </w:rPr>
        <w:t xml:space="preserve"> (I, II</w:t>
      </w:r>
      <w:r w:rsidR="00277460" w:rsidRPr="002C1E2B">
        <w:rPr>
          <w:rFonts w:asciiTheme="minorHAnsi" w:hAnsiTheme="minorHAnsi" w:cstheme="minorHAnsi"/>
          <w:caps/>
          <w:color w:val="000000" w:themeColor="text1"/>
          <w:sz w:val="24"/>
          <w:szCs w:val="24"/>
          <w:lang w:val="en-US"/>
        </w:rPr>
        <w:t xml:space="preserve">, </w:t>
      </w:r>
      <w:r w:rsidR="00277460" w:rsidRPr="002C1E2B">
        <w:rPr>
          <w:rFonts w:asciiTheme="minorHAnsi" w:hAnsiTheme="minorHAnsi" w:cstheme="minorHAnsi"/>
          <w:caps/>
          <w:color w:val="auto"/>
          <w:sz w:val="24"/>
          <w:szCs w:val="24"/>
          <w:lang w:val="en-US"/>
        </w:rPr>
        <w:t>ANNUAL</w:t>
      </w:r>
      <w:r w:rsidR="00A520A7" w:rsidRPr="002C1E2B">
        <w:rPr>
          <w:rFonts w:asciiTheme="minorHAnsi" w:hAnsiTheme="minorHAnsi" w:cstheme="minorHAnsi"/>
          <w:caps/>
          <w:color w:val="auto"/>
          <w:sz w:val="24"/>
          <w:szCs w:val="24"/>
          <w:lang w:val="en-US"/>
        </w:rPr>
        <w:t>):</w:t>
      </w:r>
    </w:p>
    <w:p w14:paraId="211A8D82" w14:textId="1F9DC8F5" w:rsidR="00A520A7" w:rsidRDefault="00C81489" w:rsidP="00D919F8">
      <w:pPr>
        <w:pStyle w:val="Titolo2"/>
        <w:ind w:right="-35"/>
        <w:rPr>
          <w:rFonts w:asciiTheme="minorHAnsi" w:hAnsiTheme="minorHAnsi" w:cstheme="minorHAnsi"/>
          <w:caps/>
          <w:color w:val="000000" w:themeColor="text1"/>
          <w:sz w:val="24"/>
          <w:szCs w:val="24"/>
          <w:lang w:val="en-US"/>
        </w:rPr>
      </w:pPr>
      <w:r w:rsidRPr="00D919F8">
        <w:rPr>
          <w:rFonts w:asciiTheme="minorHAnsi" w:hAnsiTheme="minorHAnsi" w:cstheme="minorHAnsi"/>
          <w:caps/>
          <w:color w:val="000000" w:themeColor="text1"/>
          <w:sz w:val="24"/>
          <w:szCs w:val="24"/>
          <w:lang w:val="en-US"/>
        </w:rPr>
        <w:t>cFU:</w:t>
      </w:r>
    </w:p>
    <w:p w14:paraId="6C23C2A8" w14:textId="77777777" w:rsidR="001D3114" w:rsidRDefault="001D3114" w:rsidP="00317AAA">
      <w:pPr>
        <w:rPr>
          <w:lang w:val="en-US"/>
        </w:rPr>
      </w:pPr>
    </w:p>
    <w:p w14:paraId="016C85C5" w14:textId="77777777" w:rsidR="00F652FF" w:rsidRPr="008621E8" w:rsidRDefault="00450C0D" w:rsidP="00D72272">
      <w:pPr>
        <w:pStyle w:val="Default"/>
        <w:spacing w:line="276" w:lineRule="auto"/>
        <w:ind w:right="-7"/>
        <w:jc w:val="center"/>
        <w:rPr>
          <w:rFonts w:asciiTheme="minorHAnsi" w:hAnsiTheme="minorHAnsi"/>
          <w:sz w:val="22"/>
          <w:szCs w:val="22"/>
          <w:lang w:val="en-US"/>
        </w:rPr>
      </w:pPr>
      <w:r w:rsidRPr="008621E8">
        <w:rPr>
          <w:rFonts w:asciiTheme="minorHAnsi" w:hAnsiTheme="minorHAnsi"/>
          <w:sz w:val="36"/>
          <w:szCs w:val="36"/>
          <w:lang w:val="en-US"/>
        </w:rPr>
        <w:br w:type="page"/>
      </w:r>
    </w:p>
    <w:p w14:paraId="5DFD7A99" w14:textId="4CFA0BA8" w:rsidR="0018791B" w:rsidRPr="00BD5EC8" w:rsidRDefault="00BD5EC8" w:rsidP="00496CB5">
      <w:pPr>
        <w:ind w:left="-142"/>
        <w:rPr>
          <w:rFonts w:cs="Trebuchet MS"/>
          <w:b/>
          <w:bCs/>
          <w:color w:val="006EC0"/>
          <w:lang w:val="en-US"/>
        </w:rPr>
      </w:pPr>
      <w:r w:rsidRPr="00BD5EC8">
        <w:rPr>
          <w:rFonts w:cs="Trebuchet MS"/>
          <w:b/>
          <w:bCs/>
          <w:color w:val="006EC0"/>
          <w:lang w:val="en-US"/>
        </w:rPr>
        <w:lastRenderedPageBreak/>
        <w:t xml:space="preserve">REQUIRED PRELIMINARY </w:t>
      </w:r>
      <w:r w:rsidR="00C5158C">
        <w:rPr>
          <w:rFonts w:cs="Trebuchet MS"/>
          <w:b/>
          <w:bCs/>
          <w:color w:val="006EC0"/>
          <w:lang w:val="en-US"/>
        </w:rPr>
        <w:t>COURSES</w:t>
      </w:r>
      <w:r w:rsidR="0018791B" w:rsidRPr="00BD5EC8">
        <w:rPr>
          <w:rFonts w:cs="Trebuchet MS"/>
          <w:b/>
          <w:bCs/>
          <w:color w:val="006EC0"/>
          <w:lang w:val="en-US"/>
        </w:rPr>
        <w:t xml:space="preserve"> (</w:t>
      </w:r>
      <w:r w:rsidRPr="00BD5EC8">
        <w:rPr>
          <w:rFonts w:cs="Trebuchet MS"/>
          <w:b/>
          <w:bCs/>
          <w:color w:val="006EC0"/>
          <w:lang w:val="en-US"/>
        </w:rPr>
        <w:t>IF MENTIONED IN THE COURSE STRUCTURE</w:t>
      </w:r>
      <w:r>
        <w:rPr>
          <w:rFonts w:cs="Trebuchet MS"/>
          <w:b/>
          <w:bCs/>
          <w:color w:val="006EC0"/>
          <w:lang w:val="en-US"/>
        </w:rPr>
        <w:t xml:space="preserve"> “</w:t>
      </w:r>
      <w:r w:rsidR="00527064">
        <w:rPr>
          <w:rFonts w:cs="Trebuchet MS"/>
          <w:b/>
          <w:bCs/>
          <w:color w:val="006EC0"/>
          <w:lang w:val="en-US"/>
        </w:rPr>
        <w:t>REGOLAMENTO</w:t>
      </w:r>
      <w:r>
        <w:rPr>
          <w:rFonts w:cs="Trebuchet MS"/>
          <w:b/>
          <w:bCs/>
          <w:color w:val="006EC0"/>
          <w:lang w:val="en-US"/>
        </w:rPr>
        <w:t>”</w:t>
      </w:r>
      <w:r w:rsidR="0018791B" w:rsidRPr="00BD5EC8">
        <w:rPr>
          <w:rFonts w:cs="Trebuchet MS"/>
          <w:b/>
          <w:bCs/>
          <w:color w:val="006EC0"/>
          <w:lang w:val="en-US"/>
        </w:rPr>
        <w:t>)</w:t>
      </w:r>
    </w:p>
    <w:p w14:paraId="786D5523" w14:textId="0601ECE4" w:rsidR="00325D79" w:rsidRPr="00325D79" w:rsidRDefault="00325D79" w:rsidP="00325D79">
      <w:pPr>
        <w:ind w:left="-142"/>
        <w:rPr>
          <w:i/>
          <w:iCs/>
          <w:sz w:val="20"/>
          <w:szCs w:val="20"/>
          <w:lang w:val="en-US"/>
        </w:rPr>
      </w:pPr>
      <w:r>
        <w:rPr>
          <w:i/>
          <w:iCs/>
          <w:sz w:val="20"/>
          <w:szCs w:val="20"/>
          <w:lang w:val="en-US"/>
        </w:rPr>
        <w:t>If there are no required preliminary courses, please fill this space writing: “there are no required preliminary courses” or “</w:t>
      </w:r>
      <w:proofErr w:type="gramStart"/>
      <w:r>
        <w:rPr>
          <w:i/>
          <w:iCs/>
          <w:sz w:val="20"/>
          <w:szCs w:val="20"/>
          <w:lang w:val="en-US"/>
        </w:rPr>
        <w:t>none“</w:t>
      </w:r>
      <w:proofErr w:type="gramEnd"/>
      <w:r w:rsidR="008548F6">
        <w:rPr>
          <w:i/>
          <w:iCs/>
          <w:sz w:val="20"/>
          <w:szCs w:val="20"/>
          <w:lang w:val="en-US"/>
        </w:rPr>
        <w:t>.</w:t>
      </w:r>
    </w:p>
    <w:p w14:paraId="2276C945" w14:textId="15681DE6" w:rsidR="00325D79" w:rsidRPr="00325D79" w:rsidRDefault="00325D79" w:rsidP="00325D79">
      <w:pPr>
        <w:ind w:left="-142"/>
        <w:rPr>
          <w:i/>
          <w:iCs/>
          <w:sz w:val="20"/>
          <w:szCs w:val="20"/>
          <w:lang w:val="en-US"/>
        </w:rPr>
      </w:pPr>
    </w:p>
    <w:p w14:paraId="223347A3" w14:textId="77777777" w:rsidR="00EA070D" w:rsidRDefault="00EA070D" w:rsidP="00496CB5">
      <w:pPr>
        <w:ind w:left="-142"/>
        <w:rPr>
          <w:rFonts w:cs="Trebuchet MS"/>
          <w:b/>
          <w:bCs/>
          <w:color w:val="006EC0"/>
          <w:lang w:val="en-US"/>
        </w:rPr>
      </w:pPr>
    </w:p>
    <w:p w14:paraId="7E3A1EC8" w14:textId="418EE1D2" w:rsidR="0018791B" w:rsidRPr="008621E8" w:rsidRDefault="00BD5EC8" w:rsidP="00496CB5">
      <w:pPr>
        <w:ind w:left="-142"/>
        <w:rPr>
          <w:rFonts w:cs="Trebuchet MS"/>
          <w:b/>
          <w:bCs/>
          <w:color w:val="006EC0"/>
          <w:lang w:val="en-US"/>
        </w:rPr>
      </w:pPr>
      <w:r w:rsidRPr="008621E8">
        <w:rPr>
          <w:rFonts w:cs="Trebuchet MS"/>
          <w:b/>
          <w:bCs/>
          <w:color w:val="006EC0"/>
          <w:lang w:val="en-US"/>
        </w:rPr>
        <w:t>PREREQUISITES (IF APPLICABLE)</w:t>
      </w:r>
    </w:p>
    <w:p w14:paraId="14927493" w14:textId="0A434E7B" w:rsidR="008D057F" w:rsidRPr="008D057F" w:rsidRDefault="008D057F" w:rsidP="00325D79">
      <w:pPr>
        <w:ind w:left="-142"/>
        <w:rPr>
          <w:i/>
          <w:iCs/>
          <w:sz w:val="20"/>
          <w:szCs w:val="20"/>
          <w:lang w:val="en-US"/>
        </w:rPr>
      </w:pPr>
      <w:r>
        <w:rPr>
          <w:i/>
          <w:iCs/>
          <w:sz w:val="20"/>
          <w:szCs w:val="20"/>
          <w:lang w:val="en-US"/>
        </w:rPr>
        <w:t>Prerequisites are any disciplinary knowledge necessary to understand the course content. It may be expedient to suggest that students should refer to “a basic handbook of</w:t>
      </w:r>
      <w:r w:rsidR="008548F6">
        <w:rPr>
          <w:i/>
          <w:iCs/>
          <w:sz w:val="20"/>
          <w:szCs w:val="20"/>
          <w:lang w:val="en-US"/>
        </w:rPr>
        <w:t>….”.</w:t>
      </w:r>
    </w:p>
    <w:p w14:paraId="7540B1C2" w14:textId="2478AF0A" w:rsidR="00325D79" w:rsidRPr="00325D79" w:rsidRDefault="00325D79" w:rsidP="00325D79">
      <w:pPr>
        <w:ind w:left="-142"/>
        <w:rPr>
          <w:i/>
          <w:iCs/>
          <w:sz w:val="20"/>
          <w:szCs w:val="20"/>
          <w:lang w:val="en-US"/>
        </w:rPr>
      </w:pPr>
      <w:r>
        <w:rPr>
          <w:i/>
          <w:iCs/>
          <w:sz w:val="20"/>
          <w:szCs w:val="20"/>
          <w:lang w:val="en-US"/>
        </w:rPr>
        <w:t>If there are no prerequisites, please fill this space writing: “there are no prerequisites” or “</w:t>
      </w:r>
      <w:proofErr w:type="gramStart"/>
      <w:r>
        <w:rPr>
          <w:i/>
          <w:iCs/>
          <w:sz w:val="20"/>
          <w:szCs w:val="20"/>
          <w:lang w:val="en-US"/>
        </w:rPr>
        <w:t>none“</w:t>
      </w:r>
      <w:proofErr w:type="gramEnd"/>
      <w:r w:rsidR="008548F6">
        <w:rPr>
          <w:i/>
          <w:iCs/>
          <w:sz w:val="20"/>
          <w:szCs w:val="20"/>
          <w:lang w:val="en-US"/>
        </w:rPr>
        <w:t>.</w:t>
      </w:r>
    </w:p>
    <w:p w14:paraId="1D8565A1" w14:textId="77777777" w:rsidR="00B64097" w:rsidRPr="008621E8" w:rsidRDefault="00B64097" w:rsidP="00496CB5">
      <w:pPr>
        <w:ind w:left="-142"/>
        <w:rPr>
          <w:rFonts w:cs="Trebuchet MS"/>
          <w:b/>
          <w:bCs/>
          <w:color w:val="006EC0"/>
          <w:lang w:val="en-US"/>
        </w:rPr>
      </w:pPr>
    </w:p>
    <w:p w14:paraId="2198A350" w14:textId="77777777" w:rsidR="00B64097" w:rsidRPr="008621E8" w:rsidRDefault="00B64097" w:rsidP="00496CB5">
      <w:pPr>
        <w:ind w:left="-142"/>
        <w:rPr>
          <w:rFonts w:cs="Trebuchet MS"/>
          <w:b/>
          <w:bCs/>
          <w:color w:val="006EC0"/>
          <w:lang w:val="en-US"/>
        </w:rPr>
      </w:pPr>
    </w:p>
    <w:p w14:paraId="3B4114DA" w14:textId="31614A49" w:rsidR="00567D8B" w:rsidRPr="008621E8" w:rsidRDefault="00BD5EC8" w:rsidP="00567D8B">
      <w:pPr>
        <w:ind w:left="-142"/>
        <w:rPr>
          <w:rFonts w:cs="Trebuchet MS"/>
          <w:b/>
          <w:bCs/>
          <w:color w:val="006EC0"/>
          <w:lang w:val="en-US"/>
        </w:rPr>
      </w:pPr>
      <w:r w:rsidRPr="008621E8">
        <w:rPr>
          <w:rFonts w:cs="Trebuchet MS"/>
          <w:b/>
          <w:bCs/>
          <w:color w:val="006EC0"/>
          <w:lang w:val="en-US"/>
        </w:rPr>
        <w:t>LEARNING GOALS</w:t>
      </w:r>
    </w:p>
    <w:p w14:paraId="54D3BDDA" w14:textId="77777777" w:rsidR="0042458A" w:rsidRDefault="00BD5EC8" w:rsidP="00277460">
      <w:pPr>
        <w:ind w:left="-142"/>
        <w:rPr>
          <w:i/>
          <w:iCs/>
          <w:sz w:val="20"/>
          <w:szCs w:val="20"/>
          <w:lang w:val="en-US"/>
        </w:rPr>
      </w:pPr>
      <w:r w:rsidRPr="00BD5EC8">
        <w:rPr>
          <w:i/>
          <w:iCs/>
          <w:sz w:val="20"/>
          <w:szCs w:val="20"/>
          <w:lang w:val="en-US"/>
        </w:rPr>
        <w:t>Expected learning outcomes refer to the overall</w:t>
      </w:r>
      <w:r>
        <w:rPr>
          <w:i/>
          <w:iCs/>
          <w:sz w:val="20"/>
          <w:szCs w:val="20"/>
          <w:lang w:val="en-US"/>
        </w:rPr>
        <w:t xml:space="preserve"> </w:t>
      </w:r>
      <w:r w:rsidR="00C26110">
        <w:rPr>
          <w:i/>
          <w:iCs/>
          <w:sz w:val="20"/>
          <w:szCs w:val="20"/>
          <w:lang w:val="en-US"/>
        </w:rPr>
        <w:t xml:space="preserve">learning aims of the subject in relationship with the degree </w:t>
      </w:r>
      <w:r w:rsidR="009542C1">
        <w:rPr>
          <w:i/>
          <w:iCs/>
          <w:sz w:val="20"/>
          <w:szCs w:val="20"/>
          <w:lang w:val="en-US"/>
        </w:rPr>
        <w:t>structure</w:t>
      </w:r>
      <w:r w:rsidR="00277460">
        <w:rPr>
          <w:i/>
          <w:iCs/>
          <w:sz w:val="20"/>
          <w:szCs w:val="20"/>
          <w:lang w:val="en-US"/>
        </w:rPr>
        <w:t xml:space="preserve"> </w:t>
      </w:r>
      <w:r w:rsidR="00277460" w:rsidRPr="0042458A">
        <w:rPr>
          <w:i/>
          <w:iCs/>
          <w:sz w:val="20"/>
          <w:szCs w:val="20"/>
          <w:lang w:val="en-US"/>
        </w:rPr>
        <w:t>(see the SUA-section A4.a)</w:t>
      </w:r>
      <w:r w:rsidR="00D313C6">
        <w:rPr>
          <w:i/>
          <w:iCs/>
          <w:sz w:val="20"/>
          <w:szCs w:val="20"/>
          <w:lang w:val="en-US"/>
        </w:rPr>
        <w:t>.</w:t>
      </w:r>
    </w:p>
    <w:p w14:paraId="3A73ACCD" w14:textId="5A2745B6" w:rsidR="00BE0E53" w:rsidRPr="00BD5EC8" w:rsidRDefault="00BE0E53" w:rsidP="00277460">
      <w:pPr>
        <w:ind w:left="-142"/>
        <w:rPr>
          <w:i/>
          <w:iCs/>
          <w:sz w:val="20"/>
          <w:szCs w:val="20"/>
          <w:lang w:val="en-US"/>
        </w:rPr>
      </w:pPr>
      <w:r>
        <w:rPr>
          <w:i/>
          <w:iCs/>
          <w:sz w:val="20"/>
          <w:szCs w:val="20"/>
          <w:lang w:val="en-US"/>
        </w:rPr>
        <w:t xml:space="preserve">For </w:t>
      </w:r>
      <w:r w:rsidRPr="0042458A">
        <w:rPr>
          <w:b/>
          <w:i/>
          <w:iCs/>
          <w:sz w:val="20"/>
          <w:szCs w:val="20"/>
          <w:lang w:val="en-US"/>
        </w:rPr>
        <w:t>integrated courses</w:t>
      </w:r>
      <w:r>
        <w:rPr>
          <w:i/>
          <w:iCs/>
          <w:sz w:val="20"/>
          <w:szCs w:val="20"/>
          <w:lang w:val="en-US"/>
        </w:rPr>
        <w:t xml:space="preserve">, this field should be filled by the reference teacher for the course. If the course is delivered through several </w:t>
      </w:r>
      <w:r w:rsidRPr="0042458A">
        <w:rPr>
          <w:b/>
          <w:i/>
          <w:iCs/>
          <w:sz w:val="20"/>
          <w:szCs w:val="20"/>
          <w:lang w:val="en-US"/>
        </w:rPr>
        <w:t>channels</w:t>
      </w:r>
      <w:r>
        <w:rPr>
          <w:i/>
          <w:iCs/>
          <w:sz w:val="20"/>
          <w:szCs w:val="20"/>
          <w:lang w:val="en-US"/>
        </w:rPr>
        <w:t xml:space="preserve">, this field should be the same for all channels and agreed upon </w:t>
      </w:r>
      <w:r w:rsidR="004D47F8">
        <w:rPr>
          <w:i/>
          <w:iCs/>
          <w:sz w:val="20"/>
          <w:szCs w:val="20"/>
          <w:lang w:val="en-US"/>
        </w:rPr>
        <w:t>among the teachers of all the channels.</w:t>
      </w:r>
    </w:p>
    <w:p w14:paraId="4EBC9AF5" w14:textId="77777777" w:rsidR="00766697" w:rsidRPr="00B25966" w:rsidRDefault="00766697" w:rsidP="00496CB5">
      <w:pPr>
        <w:ind w:left="-142"/>
        <w:rPr>
          <w:i/>
          <w:iCs/>
          <w:sz w:val="20"/>
          <w:szCs w:val="20"/>
          <w:lang w:val="en-US"/>
        </w:rPr>
      </w:pPr>
    </w:p>
    <w:p w14:paraId="444AE622" w14:textId="49B11EBE" w:rsidR="00B64097" w:rsidRPr="00465230" w:rsidRDefault="00D313C6" w:rsidP="00496CB5">
      <w:pPr>
        <w:ind w:left="-142"/>
        <w:rPr>
          <w:bCs/>
          <w:i/>
          <w:iCs/>
          <w:color w:val="4F81BD" w:themeColor="accent1"/>
          <w:sz w:val="18"/>
          <w:szCs w:val="18"/>
          <w:lang w:val="en-US"/>
        </w:rPr>
      </w:pPr>
      <w:r w:rsidRPr="00465230">
        <w:rPr>
          <w:bCs/>
          <w:i/>
          <w:iCs/>
          <w:color w:val="4F81BD" w:themeColor="accent1"/>
          <w:sz w:val="18"/>
          <w:szCs w:val="18"/>
          <w:u w:val="single"/>
          <w:lang w:val="en-US"/>
        </w:rPr>
        <w:t>Examples</w:t>
      </w:r>
      <w:r w:rsidR="00B64097" w:rsidRPr="00465230">
        <w:rPr>
          <w:bCs/>
          <w:i/>
          <w:iCs/>
          <w:color w:val="4F81BD" w:themeColor="accent1"/>
          <w:sz w:val="18"/>
          <w:szCs w:val="18"/>
          <w:u w:val="single"/>
          <w:lang w:val="en-US"/>
        </w:rPr>
        <w:t>:</w:t>
      </w:r>
      <w:r w:rsidR="00B64097" w:rsidRPr="00465230">
        <w:rPr>
          <w:bCs/>
          <w:i/>
          <w:iCs/>
          <w:color w:val="4F81BD" w:themeColor="accent1"/>
          <w:sz w:val="18"/>
          <w:szCs w:val="18"/>
          <w:lang w:val="en-US"/>
        </w:rPr>
        <w:t xml:space="preserve"> </w:t>
      </w:r>
    </w:p>
    <w:p w14:paraId="43B71025" w14:textId="4A005BA6" w:rsidR="00D313C6" w:rsidRPr="00465230" w:rsidRDefault="0068383B" w:rsidP="00D313C6">
      <w:pPr>
        <w:ind w:left="-142"/>
        <w:rPr>
          <w:bCs/>
          <w:i/>
          <w:iCs/>
          <w:color w:val="4F81BD" w:themeColor="accent1"/>
          <w:sz w:val="18"/>
          <w:szCs w:val="18"/>
          <w:lang w:val="en-US"/>
        </w:rPr>
      </w:pPr>
      <w:r w:rsidRPr="00465230">
        <w:rPr>
          <w:bCs/>
          <w:i/>
          <w:iCs/>
          <w:color w:val="4F81BD" w:themeColor="accent1"/>
          <w:sz w:val="18"/>
          <w:szCs w:val="18"/>
          <w:lang w:val="en-US"/>
        </w:rPr>
        <w:t>“</w:t>
      </w:r>
      <w:r w:rsidR="00D313C6" w:rsidRPr="00465230">
        <w:rPr>
          <w:bCs/>
          <w:i/>
          <w:iCs/>
          <w:color w:val="4F81BD" w:themeColor="accent1"/>
          <w:sz w:val="18"/>
          <w:szCs w:val="18"/>
          <w:lang w:val="en-US"/>
        </w:rPr>
        <w:t>The aim of the course is to introduce the s</w:t>
      </w:r>
      <w:r w:rsidR="00AA7C18" w:rsidRPr="00465230">
        <w:rPr>
          <w:bCs/>
          <w:i/>
          <w:iCs/>
          <w:color w:val="4F81BD" w:themeColor="accent1"/>
          <w:sz w:val="18"/>
          <w:szCs w:val="18"/>
          <w:lang w:val="en-US"/>
        </w:rPr>
        <w:t>ubj</w:t>
      </w:r>
      <w:r w:rsidR="00D313C6" w:rsidRPr="00465230">
        <w:rPr>
          <w:bCs/>
          <w:i/>
          <w:iCs/>
          <w:color w:val="4F81BD" w:themeColor="accent1"/>
          <w:sz w:val="18"/>
          <w:szCs w:val="18"/>
          <w:lang w:val="en-US"/>
        </w:rPr>
        <w:t>ect of….</w:t>
      </w:r>
      <w:r w:rsidRPr="00465230">
        <w:rPr>
          <w:bCs/>
          <w:i/>
          <w:iCs/>
          <w:color w:val="4F81BD" w:themeColor="accent1"/>
          <w:sz w:val="18"/>
          <w:szCs w:val="18"/>
          <w:lang w:val="en-US"/>
        </w:rPr>
        <w:t>” “</w:t>
      </w:r>
      <w:r w:rsidR="00D313C6" w:rsidRPr="00465230">
        <w:rPr>
          <w:bCs/>
          <w:i/>
          <w:iCs/>
          <w:color w:val="4F81BD" w:themeColor="accent1"/>
          <w:sz w:val="18"/>
          <w:szCs w:val="18"/>
          <w:lang w:val="en-US"/>
        </w:rPr>
        <w:t>The course aims at providing students with basic/advanced notions related to…</w:t>
      </w:r>
      <w:r w:rsidRPr="00465230">
        <w:rPr>
          <w:bCs/>
          <w:i/>
          <w:iCs/>
          <w:color w:val="4F81BD" w:themeColor="accent1"/>
          <w:sz w:val="18"/>
          <w:szCs w:val="18"/>
          <w:lang w:val="en-US"/>
        </w:rPr>
        <w:t>”</w:t>
      </w:r>
      <w:r w:rsidR="0042458A" w:rsidRPr="00465230">
        <w:rPr>
          <w:bCs/>
          <w:i/>
          <w:iCs/>
          <w:color w:val="4F81BD" w:themeColor="accent1"/>
          <w:sz w:val="18"/>
          <w:szCs w:val="18"/>
          <w:lang w:val="en-US"/>
        </w:rPr>
        <w:t>.</w:t>
      </w:r>
    </w:p>
    <w:p w14:paraId="540EC312" w14:textId="30360C64" w:rsidR="00D313C6" w:rsidRPr="00465230" w:rsidRDefault="00D313C6" w:rsidP="00D313C6">
      <w:pPr>
        <w:ind w:left="-142"/>
        <w:rPr>
          <w:bCs/>
          <w:i/>
          <w:iCs/>
          <w:color w:val="4F81BD" w:themeColor="accent1"/>
          <w:sz w:val="18"/>
          <w:szCs w:val="18"/>
          <w:lang w:val="en-US"/>
        </w:rPr>
      </w:pPr>
      <w:r w:rsidRPr="00465230">
        <w:rPr>
          <w:bCs/>
          <w:i/>
          <w:iCs/>
          <w:color w:val="4F81BD" w:themeColor="accent1"/>
          <w:sz w:val="18"/>
          <w:szCs w:val="18"/>
          <w:lang w:val="en-US"/>
        </w:rPr>
        <w:t>Please use syntagms such as “basic” for three year degree (</w:t>
      </w:r>
      <w:proofErr w:type="gramStart"/>
      <w:r w:rsidRPr="00465230">
        <w:rPr>
          <w:bCs/>
          <w:i/>
          <w:iCs/>
          <w:color w:val="4F81BD" w:themeColor="accent1"/>
          <w:sz w:val="18"/>
          <w:szCs w:val="18"/>
          <w:lang w:val="en-US"/>
        </w:rPr>
        <w:t>Triennale)  and</w:t>
      </w:r>
      <w:proofErr w:type="gramEnd"/>
      <w:r w:rsidRPr="00465230">
        <w:rPr>
          <w:bCs/>
          <w:i/>
          <w:iCs/>
          <w:color w:val="4F81BD" w:themeColor="accent1"/>
          <w:sz w:val="18"/>
          <w:szCs w:val="18"/>
          <w:lang w:val="en-US"/>
        </w:rPr>
        <w:t xml:space="preserve"> “advanced” for subsequent two year degree (Magistrale)</w:t>
      </w:r>
      <w:r w:rsidR="0042458A" w:rsidRPr="00465230">
        <w:rPr>
          <w:bCs/>
          <w:i/>
          <w:iCs/>
          <w:color w:val="4F81BD" w:themeColor="accent1"/>
          <w:sz w:val="18"/>
          <w:szCs w:val="18"/>
          <w:lang w:val="en-US"/>
        </w:rPr>
        <w:t>.</w:t>
      </w:r>
    </w:p>
    <w:p w14:paraId="00575DF7" w14:textId="77777777" w:rsidR="009F09CF" w:rsidRDefault="009F09CF" w:rsidP="00496CB5">
      <w:pPr>
        <w:ind w:left="-142"/>
        <w:rPr>
          <w:b/>
          <w:bCs/>
          <w:color w:val="4F81BD" w:themeColor="accent1"/>
          <w:lang w:val="en-US"/>
        </w:rPr>
      </w:pPr>
    </w:p>
    <w:p w14:paraId="4A3EA851" w14:textId="77777777" w:rsidR="004F2E27" w:rsidRPr="00B25966" w:rsidRDefault="004F2E27" w:rsidP="00496CB5">
      <w:pPr>
        <w:ind w:left="-142"/>
        <w:rPr>
          <w:b/>
          <w:bCs/>
          <w:color w:val="4F81BD" w:themeColor="accent1"/>
          <w:lang w:val="en-US"/>
        </w:rPr>
      </w:pPr>
    </w:p>
    <w:p w14:paraId="6944DE28" w14:textId="6BDCF430" w:rsidR="00567D8B" w:rsidRPr="00BD5EC8" w:rsidRDefault="00BD5EC8" w:rsidP="00567D8B">
      <w:pPr>
        <w:ind w:left="-142"/>
        <w:rPr>
          <w:rFonts w:cs="Trebuchet MS"/>
          <w:b/>
          <w:bCs/>
          <w:color w:val="006EC0"/>
          <w:lang w:val="en-US"/>
        </w:rPr>
      </w:pPr>
      <w:r w:rsidRPr="00BD5EC8">
        <w:rPr>
          <w:rFonts w:cs="Trebuchet MS"/>
          <w:b/>
          <w:bCs/>
          <w:color w:val="006EC0"/>
          <w:lang w:val="en-US"/>
        </w:rPr>
        <w:t>EXPECTED LEARNING OUTCOMES</w:t>
      </w:r>
      <w:r w:rsidR="004845E4" w:rsidRPr="00BD5EC8">
        <w:rPr>
          <w:rFonts w:cs="Trebuchet MS"/>
          <w:b/>
          <w:bCs/>
          <w:color w:val="006EC0"/>
          <w:lang w:val="en-US"/>
        </w:rPr>
        <w:t xml:space="preserve"> (DUBLIN</w:t>
      </w:r>
      <w:r>
        <w:rPr>
          <w:rFonts w:cs="Trebuchet MS"/>
          <w:b/>
          <w:bCs/>
          <w:color w:val="006EC0"/>
          <w:lang w:val="en-US"/>
        </w:rPr>
        <w:t xml:space="preserve"> DESCRIPTORS</w:t>
      </w:r>
      <w:r w:rsidR="004845E4" w:rsidRPr="00BD5EC8">
        <w:rPr>
          <w:rFonts w:cs="Trebuchet MS"/>
          <w:b/>
          <w:bCs/>
          <w:color w:val="006EC0"/>
          <w:lang w:val="en-US"/>
        </w:rPr>
        <w:t>)</w:t>
      </w:r>
    </w:p>
    <w:p w14:paraId="05FE0228" w14:textId="779A6535" w:rsidR="00AA7C18" w:rsidRPr="00AA7C18" w:rsidRDefault="00AA7C18" w:rsidP="00510229">
      <w:pPr>
        <w:ind w:left="-142"/>
        <w:rPr>
          <w:i/>
          <w:sz w:val="20"/>
          <w:szCs w:val="20"/>
          <w:lang w:val="en-US"/>
        </w:rPr>
      </w:pPr>
      <w:r>
        <w:rPr>
          <w:i/>
          <w:sz w:val="20"/>
          <w:szCs w:val="20"/>
          <w:lang w:val="en-US"/>
        </w:rPr>
        <w:t>L</w:t>
      </w:r>
      <w:r w:rsidRPr="00AA7C18">
        <w:rPr>
          <w:i/>
          <w:sz w:val="20"/>
          <w:szCs w:val="20"/>
          <w:lang w:val="en-US"/>
        </w:rPr>
        <w:t>earning outcomes are statements of what student</w:t>
      </w:r>
      <w:r w:rsidR="00120C93">
        <w:rPr>
          <w:i/>
          <w:sz w:val="20"/>
          <w:szCs w:val="20"/>
          <w:lang w:val="en-US"/>
        </w:rPr>
        <w:t>s</w:t>
      </w:r>
      <w:r>
        <w:rPr>
          <w:i/>
          <w:sz w:val="20"/>
          <w:szCs w:val="20"/>
          <w:lang w:val="en-US"/>
        </w:rPr>
        <w:t>, endowed with adequate initial background,</w:t>
      </w:r>
      <w:r w:rsidRPr="00AA7C18">
        <w:rPr>
          <w:i/>
          <w:sz w:val="20"/>
          <w:szCs w:val="20"/>
          <w:lang w:val="en-US"/>
        </w:rPr>
        <w:t xml:space="preserve"> </w:t>
      </w:r>
      <w:r w:rsidR="00120C93">
        <w:rPr>
          <w:i/>
          <w:sz w:val="20"/>
          <w:szCs w:val="20"/>
          <w:lang w:val="en-US"/>
        </w:rPr>
        <w:t>are</w:t>
      </w:r>
      <w:r w:rsidRPr="00AA7C18">
        <w:rPr>
          <w:i/>
          <w:sz w:val="20"/>
          <w:szCs w:val="20"/>
          <w:lang w:val="en-US"/>
        </w:rPr>
        <w:t xml:space="preserve"> expected to know, understand and/or be able to demonstrate or have acquired on successful completion of their studies</w:t>
      </w:r>
      <w:r w:rsidR="00B025E6">
        <w:rPr>
          <w:i/>
          <w:sz w:val="20"/>
          <w:szCs w:val="20"/>
          <w:lang w:val="en-US"/>
        </w:rPr>
        <w:t xml:space="preserve"> (knowledge and abil</w:t>
      </w:r>
      <w:r w:rsidR="004F7B75">
        <w:rPr>
          <w:i/>
          <w:sz w:val="20"/>
          <w:szCs w:val="20"/>
          <w:lang w:val="en-US"/>
        </w:rPr>
        <w:t>i</w:t>
      </w:r>
      <w:r w:rsidR="00B025E6">
        <w:rPr>
          <w:i/>
          <w:sz w:val="20"/>
          <w:szCs w:val="20"/>
          <w:lang w:val="en-US"/>
        </w:rPr>
        <w:t>ties)</w:t>
      </w:r>
      <w:r w:rsidRPr="00AA7C18">
        <w:rPr>
          <w:i/>
          <w:sz w:val="20"/>
          <w:szCs w:val="20"/>
          <w:lang w:val="en-US"/>
        </w:rPr>
        <w:t>.</w:t>
      </w:r>
    </w:p>
    <w:p w14:paraId="33E96973" w14:textId="2E41F4E8" w:rsidR="0092497E" w:rsidRDefault="0092497E" w:rsidP="0092497E">
      <w:pPr>
        <w:ind w:left="-142"/>
        <w:rPr>
          <w:i/>
          <w:sz w:val="20"/>
          <w:szCs w:val="20"/>
          <w:lang w:val="en-US"/>
        </w:rPr>
      </w:pPr>
      <w:r>
        <w:rPr>
          <w:i/>
          <w:sz w:val="20"/>
          <w:szCs w:val="20"/>
          <w:lang w:val="en-US"/>
        </w:rPr>
        <w:t>Descriptors such as “Knowledge and understanding” and “Applying knowledge and understanding” refer to disciplinary knowledge and should be used to designate peculiar capabilities conferred by the specific degree. The content of these sections should be relevant to what is mentioned in the course structure “</w:t>
      </w:r>
      <w:proofErr w:type="spellStart"/>
      <w:r w:rsidR="0042458A">
        <w:rPr>
          <w:i/>
          <w:sz w:val="20"/>
          <w:szCs w:val="20"/>
          <w:lang w:val="en-US"/>
        </w:rPr>
        <w:t>O</w:t>
      </w:r>
      <w:r>
        <w:rPr>
          <w:i/>
          <w:sz w:val="20"/>
          <w:szCs w:val="20"/>
          <w:lang w:val="en-US"/>
        </w:rPr>
        <w:t>rdinamento</w:t>
      </w:r>
      <w:proofErr w:type="spellEnd"/>
      <w:r>
        <w:rPr>
          <w:i/>
          <w:sz w:val="20"/>
          <w:szCs w:val="20"/>
          <w:lang w:val="en-US"/>
        </w:rPr>
        <w:t>”</w:t>
      </w:r>
      <w:r w:rsidR="0042458A">
        <w:rPr>
          <w:i/>
          <w:sz w:val="20"/>
          <w:szCs w:val="20"/>
          <w:lang w:val="en-US"/>
        </w:rPr>
        <w:t xml:space="preserve"> </w:t>
      </w:r>
      <w:r w:rsidR="0042458A" w:rsidRPr="0042458A">
        <w:rPr>
          <w:i/>
          <w:iCs/>
          <w:sz w:val="20"/>
          <w:szCs w:val="20"/>
          <w:lang w:val="en-US"/>
        </w:rPr>
        <w:t>(see the SUA-section A4.</w:t>
      </w:r>
      <w:r w:rsidR="00B057F1">
        <w:rPr>
          <w:i/>
          <w:iCs/>
          <w:sz w:val="20"/>
          <w:szCs w:val="20"/>
          <w:lang w:val="en-US"/>
        </w:rPr>
        <w:t>b.1</w:t>
      </w:r>
      <w:r w:rsidR="0042458A" w:rsidRPr="0042458A">
        <w:rPr>
          <w:i/>
          <w:iCs/>
          <w:sz w:val="20"/>
          <w:szCs w:val="20"/>
          <w:lang w:val="en-US"/>
        </w:rPr>
        <w:t>)</w:t>
      </w:r>
      <w:r w:rsidR="0042458A">
        <w:rPr>
          <w:i/>
          <w:iCs/>
          <w:sz w:val="20"/>
          <w:szCs w:val="20"/>
          <w:lang w:val="en-US"/>
        </w:rPr>
        <w:t xml:space="preserve"> </w:t>
      </w:r>
      <w:r w:rsidR="0042458A">
        <w:rPr>
          <w:i/>
          <w:sz w:val="20"/>
          <w:szCs w:val="20"/>
          <w:lang w:val="en-US"/>
        </w:rPr>
        <w:t>and “</w:t>
      </w:r>
      <w:proofErr w:type="spellStart"/>
      <w:r w:rsidR="0042458A">
        <w:rPr>
          <w:i/>
          <w:sz w:val="20"/>
          <w:szCs w:val="20"/>
          <w:lang w:val="en-US"/>
        </w:rPr>
        <w:t>R</w:t>
      </w:r>
      <w:r w:rsidR="009C1DD4">
        <w:rPr>
          <w:i/>
          <w:sz w:val="20"/>
          <w:szCs w:val="20"/>
          <w:lang w:val="en-US"/>
        </w:rPr>
        <w:t>egolamento</w:t>
      </w:r>
      <w:proofErr w:type="spellEnd"/>
      <w:r w:rsidR="009C1DD4">
        <w:rPr>
          <w:i/>
          <w:sz w:val="20"/>
          <w:szCs w:val="20"/>
          <w:lang w:val="en-US"/>
        </w:rPr>
        <w:t>”</w:t>
      </w:r>
      <w:r w:rsidR="0042458A">
        <w:rPr>
          <w:i/>
          <w:sz w:val="20"/>
          <w:szCs w:val="20"/>
          <w:lang w:val="en-US"/>
        </w:rPr>
        <w:t xml:space="preserve"> </w:t>
      </w:r>
      <w:r w:rsidR="0042458A" w:rsidRPr="0042458A">
        <w:rPr>
          <w:i/>
          <w:iCs/>
          <w:sz w:val="20"/>
          <w:szCs w:val="20"/>
          <w:lang w:val="en-US"/>
        </w:rPr>
        <w:t>(see the SUA-section A4.</w:t>
      </w:r>
      <w:r w:rsidR="00B057F1">
        <w:rPr>
          <w:i/>
          <w:iCs/>
          <w:sz w:val="20"/>
          <w:szCs w:val="20"/>
          <w:lang w:val="en-US"/>
        </w:rPr>
        <w:t>b.2</w:t>
      </w:r>
      <w:r w:rsidR="0042458A" w:rsidRPr="0042458A">
        <w:rPr>
          <w:i/>
          <w:iCs/>
          <w:sz w:val="20"/>
          <w:szCs w:val="20"/>
          <w:lang w:val="en-US"/>
        </w:rPr>
        <w:t>)</w:t>
      </w:r>
      <w:r w:rsidR="009C1DD4">
        <w:rPr>
          <w:i/>
          <w:sz w:val="20"/>
          <w:szCs w:val="20"/>
          <w:lang w:val="en-US"/>
        </w:rPr>
        <w:t>.</w:t>
      </w:r>
    </w:p>
    <w:p w14:paraId="544FC834" w14:textId="77777777" w:rsidR="009C1DD4" w:rsidRPr="00BD5EC8" w:rsidRDefault="009C1DD4" w:rsidP="009C1DD4">
      <w:pPr>
        <w:ind w:left="-142"/>
        <w:rPr>
          <w:i/>
          <w:iCs/>
          <w:sz w:val="20"/>
          <w:szCs w:val="20"/>
          <w:lang w:val="en-US"/>
        </w:rPr>
      </w:pPr>
      <w:r>
        <w:rPr>
          <w:i/>
          <w:iCs/>
          <w:sz w:val="20"/>
          <w:szCs w:val="20"/>
          <w:lang w:val="en-US"/>
        </w:rPr>
        <w:t xml:space="preserve">For </w:t>
      </w:r>
      <w:r w:rsidRPr="00B057F1">
        <w:rPr>
          <w:b/>
          <w:i/>
          <w:iCs/>
          <w:sz w:val="20"/>
          <w:szCs w:val="20"/>
          <w:lang w:val="en-US"/>
        </w:rPr>
        <w:t>integrated courses</w:t>
      </w:r>
      <w:r>
        <w:rPr>
          <w:i/>
          <w:iCs/>
          <w:sz w:val="20"/>
          <w:szCs w:val="20"/>
          <w:lang w:val="en-US"/>
        </w:rPr>
        <w:t xml:space="preserve">, this field should be filled by the reference teacher for the course. If the course is delivered through several </w:t>
      </w:r>
      <w:r w:rsidRPr="00B057F1">
        <w:rPr>
          <w:b/>
          <w:i/>
          <w:iCs/>
          <w:sz w:val="20"/>
          <w:szCs w:val="20"/>
          <w:lang w:val="en-US"/>
        </w:rPr>
        <w:t>channels</w:t>
      </w:r>
      <w:r>
        <w:rPr>
          <w:i/>
          <w:iCs/>
          <w:sz w:val="20"/>
          <w:szCs w:val="20"/>
          <w:lang w:val="en-US"/>
        </w:rPr>
        <w:t>, this field should be the same for all channels and agreed upon among the teachers of all the channels.</w:t>
      </w:r>
    </w:p>
    <w:p w14:paraId="20704133" w14:textId="77777777" w:rsidR="00AA7C18" w:rsidRPr="00AA7C18" w:rsidRDefault="00AA7C18" w:rsidP="009C1DD4">
      <w:pPr>
        <w:rPr>
          <w:i/>
          <w:sz w:val="20"/>
          <w:szCs w:val="20"/>
          <w:lang w:val="en-US"/>
        </w:rPr>
      </w:pPr>
    </w:p>
    <w:p w14:paraId="34F9F3BA" w14:textId="77777777" w:rsidR="00510229" w:rsidRPr="00B25966" w:rsidRDefault="00510229" w:rsidP="009F09CF">
      <w:pPr>
        <w:ind w:left="-142"/>
        <w:rPr>
          <w:b/>
          <w:bCs/>
          <w:highlight w:val="yellow"/>
          <w:lang w:val="en-US"/>
        </w:rPr>
      </w:pPr>
    </w:p>
    <w:p w14:paraId="7B5FD346" w14:textId="2C7644AD" w:rsidR="00496CB5" w:rsidRPr="002D4C87" w:rsidRDefault="009542C1" w:rsidP="00267D71">
      <w:pPr>
        <w:ind w:left="-142"/>
        <w:rPr>
          <w:lang w:val="en-US"/>
        </w:rPr>
      </w:pPr>
      <w:r w:rsidRPr="002D4C87">
        <w:rPr>
          <w:b/>
          <w:bCs/>
          <w:lang w:val="en-US"/>
        </w:rPr>
        <w:t>Knowledge and understanding</w:t>
      </w:r>
    </w:p>
    <w:p w14:paraId="2EAB8B5B" w14:textId="3E9B8177" w:rsidR="0092497E" w:rsidRDefault="0092497E" w:rsidP="00267D71">
      <w:pPr>
        <w:pStyle w:val="TableParagraph"/>
        <w:kinsoku w:val="0"/>
        <w:overflowPunct w:val="0"/>
        <w:ind w:left="-142"/>
        <w:jc w:val="both"/>
        <w:rPr>
          <w:rFonts w:asciiTheme="minorHAnsi" w:hAnsiTheme="minorHAnsi"/>
          <w:i/>
          <w:iCs/>
          <w:sz w:val="20"/>
          <w:szCs w:val="20"/>
          <w:lang w:val="en-US"/>
        </w:rPr>
      </w:pPr>
      <w:r w:rsidRPr="0092497E">
        <w:rPr>
          <w:rFonts w:asciiTheme="minorHAnsi" w:hAnsiTheme="minorHAnsi"/>
          <w:i/>
          <w:iCs/>
          <w:sz w:val="20"/>
          <w:szCs w:val="20"/>
          <w:lang w:val="en-US"/>
        </w:rPr>
        <w:t>This descriptor refers to disc</w:t>
      </w:r>
      <w:r>
        <w:rPr>
          <w:rFonts w:asciiTheme="minorHAnsi" w:hAnsiTheme="minorHAnsi"/>
          <w:i/>
          <w:iCs/>
          <w:sz w:val="20"/>
          <w:szCs w:val="20"/>
          <w:lang w:val="en-US"/>
        </w:rPr>
        <w:t>iplinary knowledge and describes how the student can elaborate on what has learnt</w:t>
      </w:r>
      <w:r w:rsidR="009871F4">
        <w:rPr>
          <w:rFonts w:asciiTheme="minorHAnsi" w:hAnsiTheme="minorHAnsi"/>
          <w:i/>
          <w:iCs/>
          <w:sz w:val="20"/>
          <w:szCs w:val="20"/>
          <w:lang w:val="en-US"/>
        </w:rPr>
        <w:t xml:space="preserve"> to convert</w:t>
      </w:r>
      <w:r w:rsidR="0001597F">
        <w:rPr>
          <w:rFonts w:asciiTheme="minorHAnsi" w:hAnsiTheme="minorHAnsi"/>
          <w:i/>
          <w:iCs/>
          <w:sz w:val="20"/>
          <w:szCs w:val="20"/>
          <w:lang w:val="en-US"/>
        </w:rPr>
        <w:t xml:space="preserve"> notions in more complex and partially original reflections.</w:t>
      </w:r>
    </w:p>
    <w:p w14:paraId="6EC28FBD" w14:textId="391139E0" w:rsidR="0001597F" w:rsidRDefault="0001597F" w:rsidP="00267D71">
      <w:pPr>
        <w:pStyle w:val="TableParagraph"/>
        <w:kinsoku w:val="0"/>
        <w:overflowPunct w:val="0"/>
        <w:ind w:left="-142"/>
        <w:jc w:val="both"/>
        <w:rPr>
          <w:rFonts w:asciiTheme="minorHAnsi" w:hAnsiTheme="minorHAnsi"/>
          <w:i/>
          <w:iCs/>
          <w:sz w:val="20"/>
          <w:szCs w:val="20"/>
          <w:lang w:val="en-US"/>
        </w:rPr>
      </w:pPr>
    </w:p>
    <w:p w14:paraId="69DC41C1" w14:textId="77777777" w:rsidR="0001597F" w:rsidRPr="00465230" w:rsidRDefault="0001597F" w:rsidP="0001597F">
      <w:pPr>
        <w:ind w:left="-142"/>
        <w:rPr>
          <w:bCs/>
          <w:i/>
          <w:iCs/>
          <w:color w:val="4F81BD" w:themeColor="accent1"/>
          <w:sz w:val="18"/>
          <w:szCs w:val="18"/>
          <w:lang w:val="en-US"/>
        </w:rPr>
      </w:pPr>
      <w:r w:rsidRPr="00465230">
        <w:rPr>
          <w:bCs/>
          <w:i/>
          <w:iCs/>
          <w:color w:val="4F81BD" w:themeColor="accent1"/>
          <w:sz w:val="18"/>
          <w:szCs w:val="18"/>
          <w:u w:val="single"/>
          <w:lang w:val="en-US"/>
        </w:rPr>
        <w:t>Examples:</w:t>
      </w:r>
      <w:r w:rsidRPr="00465230">
        <w:rPr>
          <w:bCs/>
          <w:i/>
          <w:iCs/>
          <w:color w:val="4F81BD" w:themeColor="accent1"/>
          <w:sz w:val="18"/>
          <w:szCs w:val="18"/>
          <w:lang w:val="en-US"/>
        </w:rPr>
        <w:t xml:space="preserve"> </w:t>
      </w:r>
    </w:p>
    <w:p w14:paraId="41D38A5D" w14:textId="38626F27" w:rsidR="0001597F" w:rsidRPr="00465230" w:rsidRDefault="0068383B" w:rsidP="0001597F">
      <w:pPr>
        <w:ind w:left="-142"/>
        <w:rPr>
          <w:bCs/>
          <w:i/>
          <w:iCs/>
          <w:color w:val="4F81BD" w:themeColor="accent1"/>
          <w:sz w:val="18"/>
          <w:szCs w:val="18"/>
          <w:lang w:val="en-US"/>
        </w:rPr>
      </w:pPr>
      <w:r w:rsidRPr="00465230">
        <w:rPr>
          <w:bCs/>
          <w:i/>
          <w:iCs/>
          <w:color w:val="4F81BD" w:themeColor="accent1"/>
          <w:sz w:val="18"/>
          <w:szCs w:val="18"/>
          <w:lang w:val="en-US"/>
        </w:rPr>
        <w:t>“</w:t>
      </w:r>
      <w:r w:rsidR="0001597F" w:rsidRPr="00465230">
        <w:rPr>
          <w:bCs/>
          <w:i/>
          <w:iCs/>
          <w:color w:val="4F81BD" w:themeColor="accent1"/>
          <w:sz w:val="18"/>
          <w:szCs w:val="18"/>
          <w:lang w:val="en-US"/>
        </w:rPr>
        <w:t>The student need</w:t>
      </w:r>
      <w:r w:rsidR="00C10E50" w:rsidRPr="00465230">
        <w:rPr>
          <w:bCs/>
          <w:i/>
          <w:iCs/>
          <w:color w:val="4F81BD" w:themeColor="accent1"/>
          <w:sz w:val="18"/>
          <w:szCs w:val="18"/>
          <w:lang w:val="en-US"/>
        </w:rPr>
        <w:t>s</w:t>
      </w:r>
      <w:r w:rsidR="0001597F" w:rsidRPr="00465230">
        <w:rPr>
          <w:bCs/>
          <w:i/>
          <w:iCs/>
          <w:color w:val="4F81BD" w:themeColor="accent1"/>
          <w:sz w:val="18"/>
          <w:szCs w:val="18"/>
          <w:lang w:val="en-US"/>
        </w:rPr>
        <w:t xml:space="preserve"> to show ability to know and understand problems related to…</w:t>
      </w:r>
      <w:r w:rsidR="00C10E50" w:rsidRPr="00465230">
        <w:rPr>
          <w:bCs/>
          <w:i/>
          <w:iCs/>
          <w:color w:val="4F81BD" w:themeColor="accent1"/>
          <w:sz w:val="18"/>
          <w:szCs w:val="18"/>
          <w:lang w:val="en-US"/>
        </w:rPr>
        <w:t xml:space="preserve"> / needs to e</w:t>
      </w:r>
      <w:r w:rsidR="0001597F" w:rsidRPr="00465230">
        <w:rPr>
          <w:bCs/>
          <w:i/>
          <w:iCs/>
          <w:color w:val="4F81BD" w:themeColor="accent1"/>
          <w:sz w:val="18"/>
          <w:szCs w:val="18"/>
          <w:lang w:val="en-US"/>
        </w:rPr>
        <w:t>laborate arguments related to relationships among…departing from notions he/she has studied</w:t>
      </w:r>
      <w:r w:rsidR="00EE4E2E" w:rsidRPr="00465230">
        <w:rPr>
          <w:bCs/>
          <w:i/>
          <w:iCs/>
          <w:color w:val="4F81BD" w:themeColor="accent1"/>
          <w:sz w:val="18"/>
          <w:szCs w:val="18"/>
          <w:lang w:val="en-US"/>
        </w:rPr>
        <w:t>”</w:t>
      </w:r>
      <w:r w:rsidR="0001597F" w:rsidRPr="00465230">
        <w:rPr>
          <w:bCs/>
          <w:i/>
          <w:iCs/>
          <w:color w:val="4F81BD" w:themeColor="accent1"/>
          <w:sz w:val="18"/>
          <w:szCs w:val="18"/>
          <w:lang w:val="en-US"/>
        </w:rPr>
        <w:t xml:space="preserve">. </w:t>
      </w:r>
      <w:r w:rsidR="00EE4E2E" w:rsidRPr="00465230">
        <w:rPr>
          <w:bCs/>
          <w:i/>
          <w:iCs/>
          <w:color w:val="4F81BD" w:themeColor="accent1"/>
          <w:sz w:val="18"/>
          <w:szCs w:val="18"/>
          <w:lang w:val="en-US"/>
        </w:rPr>
        <w:t>“</w:t>
      </w:r>
      <w:r w:rsidR="0001597F" w:rsidRPr="00465230">
        <w:rPr>
          <w:bCs/>
          <w:i/>
          <w:iCs/>
          <w:color w:val="4F81BD" w:themeColor="accent1"/>
          <w:sz w:val="18"/>
          <w:szCs w:val="18"/>
          <w:lang w:val="en-US"/>
        </w:rPr>
        <w:t>The course provides students with knowledge and basic methodological tools needed to analy</w:t>
      </w:r>
      <w:r w:rsidR="00EE4E2E" w:rsidRPr="00465230">
        <w:rPr>
          <w:bCs/>
          <w:i/>
          <w:iCs/>
          <w:color w:val="4F81BD" w:themeColor="accent1"/>
          <w:sz w:val="18"/>
          <w:szCs w:val="18"/>
          <w:lang w:val="en-US"/>
        </w:rPr>
        <w:t>z</w:t>
      </w:r>
      <w:r w:rsidR="0001597F" w:rsidRPr="00465230">
        <w:rPr>
          <w:bCs/>
          <w:i/>
          <w:iCs/>
          <w:color w:val="4F81BD" w:themeColor="accent1"/>
          <w:sz w:val="18"/>
          <w:szCs w:val="18"/>
          <w:lang w:val="en-US"/>
        </w:rPr>
        <w:t>e…Such tools may allow the student to grasp the causal connections among…and understand the implications of….</w:t>
      </w:r>
      <w:r w:rsidR="00EE4E2E" w:rsidRPr="00465230">
        <w:rPr>
          <w:bCs/>
          <w:i/>
          <w:iCs/>
          <w:color w:val="4F81BD" w:themeColor="accent1"/>
          <w:sz w:val="18"/>
          <w:szCs w:val="18"/>
          <w:lang w:val="en-US"/>
        </w:rPr>
        <w:t>”.</w:t>
      </w:r>
    </w:p>
    <w:p w14:paraId="6A5A8B51" w14:textId="52E51A42" w:rsidR="00496CB5" w:rsidRPr="00465230" w:rsidRDefault="0001597F" w:rsidP="0001597F">
      <w:pPr>
        <w:ind w:left="-142"/>
        <w:rPr>
          <w:bCs/>
          <w:i/>
          <w:iCs/>
          <w:color w:val="4F81BD" w:themeColor="accent1"/>
          <w:sz w:val="18"/>
          <w:szCs w:val="18"/>
          <w:lang w:val="en-US"/>
        </w:rPr>
      </w:pPr>
      <w:r w:rsidRPr="00465230">
        <w:rPr>
          <w:bCs/>
          <w:i/>
          <w:iCs/>
          <w:color w:val="4F81BD" w:themeColor="accent1"/>
          <w:sz w:val="18"/>
          <w:szCs w:val="18"/>
          <w:lang w:val="en-US"/>
        </w:rPr>
        <w:t>Please use verbs related to cognitive dimension of learning (such as describe, illustrate, remember, define, recognize, under</w:t>
      </w:r>
      <w:r w:rsidR="00EB6D03" w:rsidRPr="00465230">
        <w:rPr>
          <w:bCs/>
          <w:i/>
          <w:iCs/>
          <w:color w:val="4F81BD" w:themeColor="accent1"/>
          <w:sz w:val="18"/>
          <w:szCs w:val="18"/>
          <w:lang w:val="en-US"/>
        </w:rPr>
        <w:t>s</w:t>
      </w:r>
      <w:r w:rsidRPr="00465230">
        <w:rPr>
          <w:bCs/>
          <w:i/>
          <w:iCs/>
          <w:color w:val="4F81BD" w:themeColor="accent1"/>
          <w:sz w:val="18"/>
          <w:szCs w:val="18"/>
          <w:lang w:val="en-US"/>
        </w:rPr>
        <w:t>tand</w:t>
      </w:r>
      <w:r w:rsidR="00EE4E2E" w:rsidRPr="00465230">
        <w:rPr>
          <w:bCs/>
          <w:i/>
          <w:iCs/>
          <w:color w:val="4F81BD" w:themeColor="accent1"/>
          <w:sz w:val="18"/>
          <w:szCs w:val="18"/>
          <w:lang w:val="en-US"/>
        </w:rPr>
        <w:t>).</w:t>
      </w:r>
    </w:p>
    <w:p w14:paraId="2CDEC0F5" w14:textId="789D3737" w:rsidR="0001597F" w:rsidRDefault="0001597F" w:rsidP="0001597F">
      <w:pPr>
        <w:ind w:left="-142"/>
        <w:rPr>
          <w:bCs/>
          <w:i/>
          <w:iCs/>
          <w:color w:val="0000FF"/>
          <w:sz w:val="18"/>
          <w:szCs w:val="18"/>
          <w:lang w:val="en-US"/>
        </w:rPr>
      </w:pPr>
    </w:p>
    <w:p w14:paraId="425C2C5F" w14:textId="77777777" w:rsidR="0001597F" w:rsidRPr="0001597F" w:rsidRDefault="0001597F" w:rsidP="0001597F">
      <w:pPr>
        <w:ind w:left="-142"/>
        <w:rPr>
          <w:bCs/>
          <w:i/>
          <w:iCs/>
          <w:color w:val="0000FF"/>
          <w:sz w:val="18"/>
          <w:szCs w:val="18"/>
          <w:lang w:val="en-US"/>
        </w:rPr>
      </w:pPr>
    </w:p>
    <w:p w14:paraId="2E9F8D20" w14:textId="50357BE3" w:rsidR="00496CB5" w:rsidRPr="002D4C87" w:rsidRDefault="009542C1" w:rsidP="009F09CF">
      <w:pPr>
        <w:ind w:left="-142"/>
        <w:rPr>
          <w:lang w:val="en-US"/>
        </w:rPr>
      </w:pPr>
      <w:r w:rsidRPr="002D4C87">
        <w:rPr>
          <w:b/>
          <w:bCs/>
          <w:lang w:val="en-US"/>
        </w:rPr>
        <w:t>Applying knowledge and understanding</w:t>
      </w:r>
    </w:p>
    <w:p w14:paraId="0891D370" w14:textId="0336C0B0" w:rsidR="002D4C87" w:rsidRPr="002D4C87" w:rsidRDefault="002D4C87" w:rsidP="00267D71">
      <w:pPr>
        <w:pStyle w:val="TableParagraph"/>
        <w:kinsoku w:val="0"/>
        <w:overflowPunct w:val="0"/>
        <w:ind w:left="-142"/>
        <w:jc w:val="both"/>
        <w:rPr>
          <w:rFonts w:asciiTheme="minorHAnsi" w:hAnsiTheme="minorHAnsi"/>
          <w:i/>
          <w:sz w:val="20"/>
          <w:szCs w:val="20"/>
          <w:lang w:val="en-US"/>
        </w:rPr>
      </w:pPr>
      <w:r w:rsidRPr="0092497E">
        <w:rPr>
          <w:rFonts w:asciiTheme="minorHAnsi" w:hAnsiTheme="minorHAnsi"/>
          <w:i/>
          <w:iCs/>
          <w:sz w:val="20"/>
          <w:szCs w:val="20"/>
          <w:lang w:val="en-US"/>
        </w:rPr>
        <w:t>This descriptor refers to</w:t>
      </w:r>
      <w:r>
        <w:rPr>
          <w:rFonts w:asciiTheme="minorHAnsi" w:hAnsiTheme="minorHAnsi"/>
          <w:i/>
          <w:iCs/>
          <w:sz w:val="20"/>
          <w:szCs w:val="20"/>
          <w:lang w:val="en-US"/>
        </w:rPr>
        <w:t xml:space="preserve"> disciplinary competence (knowing how to do something) that students need to acquire and describe</w:t>
      </w:r>
      <w:r w:rsidR="00B025E6">
        <w:rPr>
          <w:rFonts w:asciiTheme="minorHAnsi" w:hAnsiTheme="minorHAnsi"/>
          <w:i/>
          <w:iCs/>
          <w:sz w:val="20"/>
          <w:szCs w:val="20"/>
          <w:lang w:val="en-US"/>
        </w:rPr>
        <w:t>s</w:t>
      </w:r>
      <w:r>
        <w:rPr>
          <w:rFonts w:asciiTheme="minorHAnsi" w:hAnsiTheme="minorHAnsi"/>
          <w:i/>
          <w:iCs/>
          <w:sz w:val="20"/>
          <w:szCs w:val="20"/>
          <w:lang w:val="en-US"/>
        </w:rPr>
        <w:t xml:space="preserve"> how and at what level the student </w:t>
      </w:r>
      <w:proofErr w:type="gramStart"/>
      <w:r>
        <w:rPr>
          <w:rFonts w:asciiTheme="minorHAnsi" w:hAnsiTheme="minorHAnsi"/>
          <w:i/>
          <w:iCs/>
          <w:sz w:val="20"/>
          <w:szCs w:val="20"/>
          <w:lang w:val="en-US"/>
        </w:rPr>
        <w:t>is able to</w:t>
      </w:r>
      <w:proofErr w:type="gramEnd"/>
      <w:r>
        <w:rPr>
          <w:rFonts w:asciiTheme="minorHAnsi" w:hAnsiTheme="minorHAnsi"/>
          <w:i/>
          <w:iCs/>
          <w:sz w:val="20"/>
          <w:szCs w:val="20"/>
          <w:lang w:val="en-US"/>
        </w:rPr>
        <w:t xml:space="preserve"> apply in practice knowledge to solve problems in </w:t>
      </w:r>
      <w:r w:rsidR="00D905D1">
        <w:rPr>
          <w:rFonts w:asciiTheme="minorHAnsi" w:hAnsiTheme="minorHAnsi"/>
          <w:i/>
          <w:iCs/>
          <w:sz w:val="20"/>
          <w:szCs w:val="20"/>
          <w:lang w:val="en-US"/>
        </w:rPr>
        <w:t>a variety of settings.</w:t>
      </w:r>
    </w:p>
    <w:p w14:paraId="266A63AA" w14:textId="25B242B2" w:rsidR="00483256" w:rsidRPr="00B25966" w:rsidRDefault="00483256" w:rsidP="009F09CF">
      <w:pPr>
        <w:pStyle w:val="TableParagraph"/>
        <w:kinsoku w:val="0"/>
        <w:overflowPunct w:val="0"/>
        <w:spacing w:before="1"/>
        <w:ind w:left="-142" w:right="78"/>
        <w:rPr>
          <w:rFonts w:asciiTheme="minorHAnsi" w:hAnsiTheme="minorHAnsi"/>
          <w:i/>
          <w:sz w:val="20"/>
          <w:szCs w:val="20"/>
          <w:lang w:val="en-US"/>
        </w:rPr>
      </w:pPr>
    </w:p>
    <w:p w14:paraId="44133472" w14:textId="77777777" w:rsidR="00D905D1" w:rsidRPr="00465230" w:rsidRDefault="00D905D1" w:rsidP="00D905D1">
      <w:pPr>
        <w:ind w:left="-142"/>
        <w:rPr>
          <w:bCs/>
          <w:i/>
          <w:iCs/>
          <w:color w:val="4F81BD" w:themeColor="accent1"/>
          <w:sz w:val="18"/>
          <w:szCs w:val="18"/>
          <w:lang w:val="en-US"/>
        </w:rPr>
      </w:pPr>
      <w:r w:rsidRPr="00465230">
        <w:rPr>
          <w:bCs/>
          <w:i/>
          <w:iCs/>
          <w:color w:val="4F81BD" w:themeColor="accent1"/>
          <w:sz w:val="18"/>
          <w:szCs w:val="18"/>
          <w:u w:val="single"/>
          <w:lang w:val="en-US"/>
        </w:rPr>
        <w:t>Examples:</w:t>
      </w:r>
      <w:r w:rsidRPr="00465230">
        <w:rPr>
          <w:bCs/>
          <w:i/>
          <w:iCs/>
          <w:color w:val="4F81BD" w:themeColor="accent1"/>
          <w:sz w:val="18"/>
          <w:szCs w:val="18"/>
          <w:lang w:val="en-US"/>
        </w:rPr>
        <w:t xml:space="preserve"> </w:t>
      </w:r>
    </w:p>
    <w:p w14:paraId="0DDC3312" w14:textId="335D3529" w:rsidR="00D070A1" w:rsidRPr="00465230" w:rsidRDefault="00EE4E2E" w:rsidP="00D905D1">
      <w:pPr>
        <w:ind w:left="-142"/>
        <w:rPr>
          <w:bCs/>
          <w:i/>
          <w:iCs/>
          <w:color w:val="4F81BD" w:themeColor="accent1"/>
          <w:sz w:val="18"/>
          <w:szCs w:val="18"/>
          <w:lang w:val="en-US"/>
        </w:rPr>
      </w:pPr>
      <w:r w:rsidRPr="00465230">
        <w:rPr>
          <w:bCs/>
          <w:i/>
          <w:iCs/>
          <w:color w:val="4F81BD" w:themeColor="accent1"/>
          <w:sz w:val="18"/>
          <w:szCs w:val="18"/>
          <w:lang w:val="en-US"/>
        </w:rPr>
        <w:t>“</w:t>
      </w:r>
      <w:r w:rsidR="00D905D1" w:rsidRPr="00465230">
        <w:rPr>
          <w:bCs/>
          <w:i/>
          <w:iCs/>
          <w:color w:val="4F81BD" w:themeColor="accent1"/>
          <w:sz w:val="18"/>
          <w:szCs w:val="18"/>
          <w:lang w:val="en-US"/>
        </w:rPr>
        <w:t>The student need</w:t>
      </w:r>
      <w:r w:rsidR="00C10E50" w:rsidRPr="00465230">
        <w:rPr>
          <w:bCs/>
          <w:i/>
          <w:iCs/>
          <w:color w:val="4F81BD" w:themeColor="accent1"/>
          <w:sz w:val="18"/>
          <w:szCs w:val="18"/>
          <w:lang w:val="en-US"/>
        </w:rPr>
        <w:t>s</w:t>
      </w:r>
      <w:r w:rsidR="00D905D1" w:rsidRPr="00465230">
        <w:rPr>
          <w:bCs/>
          <w:i/>
          <w:iCs/>
          <w:color w:val="4F81BD" w:themeColor="accent1"/>
          <w:sz w:val="18"/>
          <w:szCs w:val="18"/>
          <w:lang w:val="en-US"/>
        </w:rPr>
        <w:t xml:space="preserve"> to show ability to </w:t>
      </w:r>
      <w:r w:rsidR="00D070A1" w:rsidRPr="00465230">
        <w:rPr>
          <w:bCs/>
          <w:i/>
          <w:iCs/>
          <w:color w:val="4F81BD" w:themeColor="accent1"/>
          <w:sz w:val="18"/>
          <w:szCs w:val="18"/>
          <w:lang w:val="en-US"/>
        </w:rPr>
        <w:t>infer decision and consequences from available information to…</w:t>
      </w:r>
      <w:r w:rsidR="00C10E50" w:rsidRPr="00465230">
        <w:rPr>
          <w:bCs/>
          <w:i/>
          <w:iCs/>
          <w:color w:val="4F81BD" w:themeColor="accent1"/>
          <w:sz w:val="18"/>
          <w:szCs w:val="18"/>
          <w:lang w:val="en-US"/>
        </w:rPr>
        <w:t xml:space="preserve">, to </w:t>
      </w:r>
      <w:r w:rsidR="00D070A1" w:rsidRPr="00465230">
        <w:rPr>
          <w:bCs/>
          <w:i/>
          <w:iCs/>
          <w:color w:val="4F81BD" w:themeColor="accent1"/>
          <w:sz w:val="18"/>
          <w:szCs w:val="18"/>
          <w:lang w:val="en-US"/>
        </w:rPr>
        <w:t>solve problems related to…</w:t>
      </w:r>
      <w:r w:rsidR="000816A8" w:rsidRPr="00465230">
        <w:rPr>
          <w:bCs/>
          <w:i/>
          <w:iCs/>
          <w:color w:val="4F81BD" w:themeColor="accent1"/>
          <w:sz w:val="18"/>
          <w:szCs w:val="18"/>
          <w:lang w:val="en-US"/>
        </w:rPr>
        <w:t xml:space="preserve"> / </w:t>
      </w:r>
      <w:r w:rsidR="00C10E50" w:rsidRPr="00465230">
        <w:rPr>
          <w:bCs/>
          <w:i/>
          <w:iCs/>
          <w:color w:val="4F81BD" w:themeColor="accent1"/>
          <w:sz w:val="18"/>
          <w:szCs w:val="18"/>
          <w:lang w:val="en-US"/>
        </w:rPr>
        <w:t xml:space="preserve">to </w:t>
      </w:r>
      <w:r w:rsidR="00D070A1" w:rsidRPr="00465230">
        <w:rPr>
          <w:bCs/>
          <w:i/>
          <w:iCs/>
          <w:color w:val="4F81BD" w:themeColor="accent1"/>
          <w:sz w:val="18"/>
          <w:szCs w:val="18"/>
          <w:lang w:val="en-US"/>
        </w:rPr>
        <w:t>achieve…</w:t>
      </w:r>
      <w:r w:rsidR="00C10E50" w:rsidRPr="00465230">
        <w:rPr>
          <w:bCs/>
          <w:i/>
          <w:iCs/>
          <w:color w:val="4F81BD" w:themeColor="accent1"/>
          <w:sz w:val="18"/>
          <w:szCs w:val="18"/>
          <w:lang w:val="en-US"/>
        </w:rPr>
        <w:t xml:space="preserve">; to </w:t>
      </w:r>
      <w:r w:rsidR="00D070A1" w:rsidRPr="00465230">
        <w:rPr>
          <w:bCs/>
          <w:i/>
          <w:iCs/>
          <w:color w:val="4F81BD" w:themeColor="accent1"/>
          <w:sz w:val="18"/>
          <w:szCs w:val="18"/>
          <w:lang w:val="en-US"/>
        </w:rPr>
        <w:t>apply methodological tools to the following fields…</w:t>
      </w:r>
      <w:r w:rsidR="00B025E6" w:rsidRPr="00465230">
        <w:rPr>
          <w:bCs/>
          <w:i/>
          <w:iCs/>
          <w:color w:val="4F81BD" w:themeColor="accent1"/>
          <w:sz w:val="18"/>
          <w:szCs w:val="18"/>
          <w:lang w:val="en-US"/>
        </w:rPr>
        <w:t>” “</w:t>
      </w:r>
      <w:r w:rsidR="00D070A1" w:rsidRPr="00465230">
        <w:rPr>
          <w:bCs/>
          <w:i/>
          <w:iCs/>
          <w:color w:val="4F81BD" w:themeColor="accent1"/>
          <w:sz w:val="18"/>
          <w:szCs w:val="18"/>
          <w:lang w:val="en-US"/>
        </w:rPr>
        <w:t>The course delivers ability and tools needed to apply knowledge in practice, favoring the ability to use methodological tools to…</w:t>
      </w:r>
      <w:r w:rsidR="00B025E6" w:rsidRPr="00465230">
        <w:rPr>
          <w:bCs/>
          <w:i/>
          <w:iCs/>
          <w:color w:val="4F81BD" w:themeColor="accent1"/>
          <w:sz w:val="18"/>
          <w:szCs w:val="18"/>
          <w:lang w:val="en-US"/>
        </w:rPr>
        <w:t>”</w:t>
      </w:r>
      <w:r w:rsidR="00B057F1" w:rsidRPr="00465230">
        <w:rPr>
          <w:bCs/>
          <w:i/>
          <w:iCs/>
          <w:color w:val="4F81BD" w:themeColor="accent1"/>
          <w:sz w:val="18"/>
          <w:szCs w:val="18"/>
          <w:lang w:val="en-US"/>
        </w:rPr>
        <w:t>.</w:t>
      </w:r>
    </w:p>
    <w:p w14:paraId="69CE13FD" w14:textId="19CD274F" w:rsidR="00D070A1" w:rsidRPr="00465230" w:rsidRDefault="00D070A1" w:rsidP="00D905D1">
      <w:pPr>
        <w:ind w:left="-142"/>
        <w:rPr>
          <w:bCs/>
          <w:i/>
          <w:iCs/>
          <w:color w:val="4F81BD" w:themeColor="accent1"/>
          <w:sz w:val="18"/>
          <w:szCs w:val="18"/>
          <w:lang w:val="en-US"/>
        </w:rPr>
      </w:pPr>
      <w:r w:rsidRPr="00465230">
        <w:rPr>
          <w:bCs/>
          <w:i/>
          <w:iCs/>
          <w:color w:val="4F81BD" w:themeColor="accent1"/>
          <w:sz w:val="18"/>
          <w:szCs w:val="18"/>
          <w:lang w:val="en-US"/>
        </w:rPr>
        <w:t>Please use verbs related to operational ability of learning (compose, write, control, build, sketch, manage, implement, manipulate, modify, show, organize, paraphrase, prepare, produce, perform, reproduce, rewrite, solve, use, transfer, analy</w:t>
      </w:r>
      <w:r w:rsidR="00B025E6" w:rsidRPr="00465230">
        <w:rPr>
          <w:bCs/>
          <w:i/>
          <w:iCs/>
          <w:color w:val="4F81BD" w:themeColor="accent1"/>
          <w:sz w:val="18"/>
          <w:szCs w:val="18"/>
          <w:lang w:val="en-US"/>
        </w:rPr>
        <w:t>z</w:t>
      </w:r>
      <w:r w:rsidRPr="00465230">
        <w:rPr>
          <w:bCs/>
          <w:i/>
          <w:iCs/>
          <w:color w:val="4F81BD" w:themeColor="accent1"/>
          <w:sz w:val="18"/>
          <w:szCs w:val="18"/>
          <w:lang w:val="en-US"/>
        </w:rPr>
        <w:t>e…)</w:t>
      </w:r>
      <w:r w:rsidR="00B057F1" w:rsidRPr="00465230">
        <w:rPr>
          <w:bCs/>
          <w:i/>
          <w:iCs/>
          <w:color w:val="4F81BD" w:themeColor="accent1"/>
          <w:sz w:val="18"/>
          <w:szCs w:val="18"/>
          <w:lang w:val="en-US"/>
        </w:rPr>
        <w:t>.</w:t>
      </w:r>
    </w:p>
    <w:p w14:paraId="632556AF" w14:textId="77777777" w:rsidR="00496CB5" w:rsidRPr="00465230" w:rsidRDefault="00496CB5" w:rsidP="008548F6">
      <w:pPr>
        <w:rPr>
          <w:color w:val="4F81BD" w:themeColor="accent1"/>
          <w:lang w:val="en-US"/>
        </w:rPr>
      </w:pPr>
    </w:p>
    <w:p w14:paraId="60CC09E9" w14:textId="77777777" w:rsidR="004F2E27" w:rsidRPr="00B25966" w:rsidRDefault="004F2E27" w:rsidP="008548F6">
      <w:pPr>
        <w:rPr>
          <w:lang w:val="en-US"/>
        </w:rPr>
      </w:pPr>
    </w:p>
    <w:p w14:paraId="649C4EE1" w14:textId="51ED133D" w:rsidR="004845E4" w:rsidRPr="00C5158C" w:rsidRDefault="009542C1" w:rsidP="004845E4">
      <w:pPr>
        <w:ind w:left="-142"/>
        <w:rPr>
          <w:b/>
          <w:bCs/>
          <w:color w:val="4F81BD" w:themeColor="accent1"/>
          <w:lang w:val="en-US"/>
        </w:rPr>
      </w:pPr>
      <w:r w:rsidRPr="00C5158C">
        <w:rPr>
          <w:rFonts w:cs="Trebuchet MS"/>
          <w:b/>
          <w:bCs/>
          <w:color w:val="006EC0"/>
          <w:lang w:val="en-US"/>
        </w:rPr>
        <w:lastRenderedPageBreak/>
        <w:t>COURSE CONTENT/</w:t>
      </w:r>
      <w:r w:rsidR="004845E4" w:rsidRPr="00C5158C">
        <w:rPr>
          <w:rFonts w:cs="Trebuchet MS"/>
          <w:b/>
          <w:bCs/>
          <w:color w:val="006EC0"/>
          <w:lang w:val="en-US"/>
        </w:rPr>
        <w:t>SYLLABUS</w:t>
      </w:r>
    </w:p>
    <w:p w14:paraId="0A5F5361" w14:textId="664D1B1B" w:rsidR="00D070A1" w:rsidRDefault="00D070A1" w:rsidP="009F09CF">
      <w:pPr>
        <w:pStyle w:val="Corpotesto"/>
        <w:kinsoku w:val="0"/>
        <w:overflowPunct w:val="0"/>
        <w:ind w:left="-142"/>
        <w:rPr>
          <w:rFonts w:asciiTheme="minorHAnsi" w:hAnsiTheme="minorHAnsi"/>
          <w:b w:val="0"/>
          <w:bCs w:val="0"/>
          <w:i/>
          <w:iCs/>
          <w:sz w:val="20"/>
          <w:szCs w:val="20"/>
          <w:lang w:val="en-US"/>
        </w:rPr>
      </w:pPr>
      <w:r w:rsidRPr="00D070A1">
        <w:rPr>
          <w:rFonts w:asciiTheme="minorHAnsi" w:hAnsiTheme="minorHAnsi"/>
          <w:b w:val="0"/>
          <w:bCs w:val="0"/>
          <w:i/>
          <w:iCs/>
          <w:sz w:val="20"/>
          <w:szCs w:val="20"/>
          <w:lang w:val="en-US"/>
        </w:rPr>
        <w:t>Describe the study program listing arg</w:t>
      </w:r>
      <w:r>
        <w:rPr>
          <w:rFonts w:asciiTheme="minorHAnsi" w:hAnsiTheme="minorHAnsi"/>
          <w:b w:val="0"/>
          <w:bCs w:val="0"/>
          <w:i/>
          <w:iCs/>
          <w:sz w:val="20"/>
          <w:szCs w:val="20"/>
          <w:lang w:val="en-US"/>
        </w:rPr>
        <w:t xml:space="preserve">uments and, if applicable, allocate CFU of the </w:t>
      </w:r>
      <w:r w:rsidR="00120C93">
        <w:rPr>
          <w:rFonts w:asciiTheme="minorHAnsi" w:hAnsiTheme="minorHAnsi"/>
          <w:b w:val="0"/>
          <w:bCs w:val="0"/>
          <w:i/>
          <w:iCs/>
          <w:sz w:val="20"/>
          <w:szCs w:val="20"/>
          <w:lang w:val="en-US"/>
        </w:rPr>
        <w:t>course</w:t>
      </w:r>
      <w:r>
        <w:rPr>
          <w:rFonts w:asciiTheme="minorHAnsi" w:hAnsiTheme="minorHAnsi"/>
          <w:b w:val="0"/>
          <w:bCs w:val="0"/>
          <w:i/>
          <w:iCs/>
          <w:sz w:val="20"/>
          <w:szCs w:val="20"/>
          <w:lang w:val="en-US"/>
        </w:rPr>
        <w:t xml:space="preserve"> among different headlines.</w:t>
      </w:r>
    </w:p>
    <w:p w14:paraId="02A6B78E" w14:textId="7D32CA62" w:rsidR="00D070A1" w:rsidRPr="00D070A1" w:rsidRDefault="00D070A1" w:rsidP="009F09CF">
      <w:pPr>
        <w:pStyle w:val="Corpotesto"/>
        <w:kinsoku w:val="0"/>
        <w:overflowPunct w:val="0"/>
        <w:ind w:left="-142"/>
        <w:rPr>
          <w:rFonts w:asciiTheme="minorHAnsi" w:hAnsiTheme="minorHAnsi"/>
          <w:b w:val="0"/>
          <w:bCs w:val="0"/>
          <w:i/>
          <w:iCs/>
          <w:sz w:val="20"/>
          <w:szCs w:val="20"/>
          <w:lang w:val="en-US"/>
        </w:rPr>
      </w:pPr>
      <w:r>
        <w:rPr>
          <w:rFonts w:asciiTheme="minorHAnsi" w:hAnsiTheme="minorHAnsi"/>
          <w:b w:val="0"/>
          <w:bCs w:val="0"/>
          <w:i/>
          <w:iCs/>
          <w:sz w:val="20"/>
          <w:szCs w:val="20"/>
          <w:lang w:val="en-US"/>
        </w:rPr>
        <w:t xml:space="preserve">In case of </w:t>
      </w:r>
      <w:r w:rsidRPr="00B057F1">
        <w:rPr>
          <w:rFonts w:asciiTheme="minorHAnsi" w:hAnsiTheme="minorHAnsi"/>
          <w:bCs w:val="0"/>
          <w:i/>
          <w:iCs/>
          <w:sz w:val="20"/>
          <w:szCs w:val="20"/>
          <w:lang w:val="en-US"/>
        </w:rPr>
        <w:t>integrated course</w:t>
      </w:r>
      <w:r>
        <w:rPr>
          <w:rFonts w:asciiTheme="minorHAnsi" w:hAnsiTheme="minorHAnsi"/>
          <w:b w:val="0"/>
          <w:bCs w:val="0"/>
          <w:i/>
          <w:iCs/>
          <w:sz w:val="20"/>
          <w:szCs w:val="20"/>
          <w:lang w:val="en-US"/>
        </w:rPr>
        <w:t xml:space="preserve">, please specify the course content </w:t>
      </w:r>
      <w:r w:rsidR="00BA3191">
        <w:rPr>
          <w:rFonts w:asciiTheme="minorHAnsi" w:hAnsiTheme="minorHAnsi"/>
          <w:b w:val="0"/>
          <w:bCs w:val="0"/>
          <w:i/>
          <w:iCs/>
          <w:sz w:val="20"/>
          <w:szCs w:val="20"/>
          <w:lang w:val="en-US"/>
        </w:rPr>
        <w:t>of the single module</w:t>
      </w:r>
      <w:r>
        <w:rPr>
          <w:rFonts w:asciiTheme="minorHAnsi" w:hAnsiTheme="minorHAnsi"/>
          <w:b w:val="0"/>
          <w:bCs w:val="0"/>
          <w:i/>
          <w:iCs/>
          <w:sz w:val="20"/>
          <w:szCs w:val="20"/>
          <w:lang w:val="en-US"/>
        </w:rPr>
        <w:t>.</w:t>
      </w:r>
    </w:p>
    <w:p w14:paraId="2D857BD1" w14:textId="77777777" w:rsidR="00496CB5" w:rsidRPr="00C5158C" w:rsidRDefault="00496CB5" w:rsidP="009F09CF">
      <w:pPr>
        <w:pStyle w:val="Corpotesto"/>
        <w:kinsoku w:val="0"/>
        <w:overflowPunct w:val="0"/>
        <w:ind w:left="-142"/>
        <w:rPr>
          <w:rFonts w:asciiTheme="minorHAnsi" w:hAnsiTheme="minorHAnsi"/>
          <w:lang w:val="en-US"/>
        </w:rPr>
      </w:pPr>
    </w:p>
    <w:p w14:paraId="12E4948A" w14:textId="77777777" w:rsidR="00CB6BCD" w:rsidRPr="00C5158C" w:rsidRDefault="00CB6BCD" w:rsidP="00CB6BCD">
      <w:pPr>
        <w:rPr>
          <w:lang w:val="en-US"/>
        </w:rPr>
      </w:pPr>
    </w:p>
    <w:p w14:paraId="4503F08F" w14:textId="7BD383E1" w:rsidR="004845E4" w:rsidRPr="00C5158C" w:rsidRDefault="009542C1" w:rsidP="004845E4">
      <w:pPr>
        <w:ind w:left="-142"/>
        <w:rPr>
          <w:b/>
          <w:bCs/>
          <w:color w:val="4F81BD" w:themeColor="accent1"/>
          <w:lang w:val="en-US"/>
        </w:rPr>
      </w:pPr>
      <w:r w:rsidRPr="00C5158C">
        <w:rPr>
          <w:rFonts w:cs="Trebuchet MS"/>
          <w:b/>
          <w:bCs/>
          <w:color w:val="006EC0"/>
          <w:lang w:val="en-US"/>
        </w:rPr>
        <w:t>READINGS/BIBLIOGRAPHY</w:t>
      </w:r>
    </w:p>
    <w:p w14:paraId="4E2BFE39" w14:textId="792991D2" w:rsidR="00D070A1" w:rsidRPr="00D070A1" w:rsidRDefault="00D070A1" w:rsidP="009F09CF">
      <w:pPr>
        <w:ind w:left="-142"/>
        <w:rPr>
          <w:rFonts w:eastAsia="Times New Roman" w:cs="Arial"/>
          <w:i/>
          <w:sz w:val="20"/>
          <w:szCs w:val="20"/>
          <w:lang w:val="en-US" w:eastAsia="it-IT"/>
        </w:rPr>
      </w:pPr>
      <w:r w:rsidRPr="00D070A1">
        <w:rPr>
          <w:rFonts w:eastAsia="Times New Roman" w:cs="Arial"/>
          <w:i/>
          <w:sz w:val="20"/>
          <w:szCs w:val="20"/>
          <w:lang w:val="en-US" w:eastAsia="it-IT"/>
        </w:rPr>
        <w:t>Please list here textbooks o</w:t>
      </w:r>
      <w:r>
        <w:rPr>
          <w:rFonts w:eastAsia="Times New Roman" w:cs="Arial"/>
          <w:i/>
          <w:sz w:val="20"/>
          <w:szCs w:val="20"/>
          <w:lang w:val="en-US" w:eastAsia="it-IT"/>
        </w:rPr>
        <w:t>r other readings.</w:t>
      </w:r>
      <w:r w:rsidR="009C1DD4">
        <w:rPr>
          <w:rFonts w:eastAsia="Times New Roman" w:cs="Arial"/>
          <w:i/>
          <w:sz w:val="20"/>
          <w:szCs w:val="20"/>
          <w:lang w:val="en-US" w:eastAsia="it-IT"/>
        </w:rPr>
        <w:t xml:space="preserve"> </w:t>
      </w:r>
      <w:r w:rsidR="009C1DD4" w:rsidRPr="009C1DD4">
        <w:rPr>
          <w:i/>
          <w:iCs/>
          <w:sz w:val="20"/>
          <w:szCs w:val="20"/>
          <w:lang w:val="en-US"/>
        </w:rPr>
        <w:t xml:space="preserve">In case of </w:t>
      </w:r>
      <w:r w:rsidR="009C1DD4" w:rsidRPr="00B057F1">
        <w:rPr>
          <w:b/>
          <w:i/>
          <w:iCs/>
          <w:sz w:val="20"/>
          <w:szCs w:val="20"/>
          <w:lang w:val="en-US"/>
        </w:rPr>
        <w:t>integrated course</w:t>
      </w:r>
      <w:r w:rsidR="00BA3191" w:rsidRPr="00B057F1">
        <w:rPr>
          <w:b/>
          <w:i/>
          <w:iCs/>
          <w:sz w:val="20"/>
          <w:szCs w:val="20"/>
          <w:lang w:val="en-US"/>
        </w:rPr>
        <w:t>s</w:t>
      </w:r>
      <w:r w:rsidR="00BA3191">
        <w:rPr>
          <w:i/>
          <w:iCs/>
          <w:sz w:val="20"/>
          <w:szCs w:val="20"/>
          <w:lang w:val="en-US"/>
        </w:rPr>
        <w:t xml:space="preserve"> or courses delivered through several </w:t>
      </w:r>
      <w:r w:rsidR="00BA3191" w:rsidRPr="00B057F1">
        <w:rPr>
          <w:b/>
          <w:i/>
          <w:iCs/>
          <w:sz w:val="20"/>
          <w:szCs w:val="20"/>
          <w:lang w:val="en-US"/>
        </w:rPr>
        <w:t>channels</w:t>
      </w:r>
      <w:r w:rsidR="009C1DD4" w:rsidRPr="009C1DD4">
        <w:rPr>
          <w:i/>
          <w:iCs/>
          <w:sz w:val="20"/>
          <w:szCs w:val="20"/>
          <w:lang w:val="en-US"/>
        </w:rPr>
        <w:t xml:space="preserve">, please specify the </w:t>
      </w:r>
      <w:r w:rsidR="00BA3191">
        <w:rPr>
          <w:i/>
          <w:iCs/>
          <w:sz w:val="20"/>
          <w:szCs w:val="20"/>
          <w:lang w:val="en-US"/>
        </w:rPr>
        <w:t>readings/bibliography</w:t>
      </w:r>
      <w:r w:rsidR="00557B9B">
        <w:rPr>
          <w:i/>
          <w:iCs/>
          <w:sz w:val="20"/>
          <w:szCs w:val="20"/>
          <w:lang w:val="en-US"/>
        </w:rPr>
        <w:t xml:space="preserve"> of the single module/channel.</w:t>
      </w:r>
    </w:p>
    <w:p w14:paraId="32C9B0DE" w14:textId="5F079C67" w:rsidR="00CB6BCD" w:rsidRPr="00C5158C" w:rsidRDefault="00CB6BCD" w:rsidP="009F09CF">
      <w:pPr>
        <w:ind w:left="-142"/>
        <w:rPr>
          <w:b/>
          <w:bCs/>
          <w:color w:val="4F81BD" w:themeColor="accent1"/>
          <w:lang w:val="en-US"/>
        </w:rPr>
      </w:pPr>
    </w:p>
    <w:p w14:paraId="420800A5" w14:textId="77777777" w:rsidR="00D070A1" w:rsidRPr="00C5158C" w:rsidRDefault="00D070A1" w:rsidP="009F09CF">
      <w:pPr>
        <w:ind w:left="-142"/>
        <w:rPr>
          <w:b/>
          <w:bCs/>
          <w:color w:val="4F81BD" w:themeColor="accent1"/>
          <w:lang w:val="en-US"/>
        </w:rPr>
      </w:pPr>
    </w:p>
    <w:p w14:paraId="5223EEDA" w14:textId="48B04742" w:rsidR="004845E4" w:rsidRPr="00C5158C" w:rsidRDefault="00612EB5" w:rsidP="004845E4">
      <w:pPr>
        <w:ind w:left="-142"/>
        <w:rPr>
          <w:b/>
          <w:bCs/>
          <w:color w:val="4F81BD" w:themeColor="accent1"/>
          <w:lang w:val="en-US"/>
        </w:rPr>
      </w:pPr>
      <w:r w:rsidRPr="00C5158C">
        <w:rPr>
          <w:rFonts w:cs="Trebuchet MS"/>
          <w:b/>
          <w:bCs/>
          <w:color w:val="006EC0"/>
          <w:lang w:val="en-US"/>
        </w:rPr>
        <w:t>TEACHING METHODS</w:t>
      </w:r>
    </w:p>
    <w:p w14:paraId="05692556" w14:textId="7CB2BDC7" w:rsidR="00080069" w:rsidRDefault="00080069" w:rsidP="009F09CF">
      <w:pPr>
        <w:pStyle w:val="Corpotesto"/>
        <w:kinsoku w:val="0"/>
        <w:overflowPunct w:val="0"/>
        <w:ind w:left="-142"/>
        <w:rPr>
          <w:rFonts w:asciiTheme="minorHAnsi" w:hAnsiTheme="minorHAnsi"/>
          <w:b w:val="0"/>
          <w:bCs w:val="0"/>
          <w:i/>
          <w:sz w:val="20"/>
          <w:szCs w:val="20"/>
          <w:lang w:val="en-US"/>
        </w:rPr>
      </w:pPr>
      <w:r w:rsidRPr="00080069">
        <w:rPr>
          <w:rFonts w:asciiTheme="minorHAnsi" w:hAnsiTheme="minorHAnsi"/>
          <w:b w:val="0"/>
          <w:bCs w:val="0"/>
          <w:i/>
          <w:sz w:val="20"/>
          <w:szCs w:val="20"/>
          <w:lang w:val="en-US"/>
        </w:rPr>
        <w:t>Describe how teaching activities are deplo</w:t>
      </w:r>
      <w:r>
        <w:rPr>
          <w:rFonts w:asciiTheme="minorHAnsi" w:hAnsiTheme="minorHAnsi"/>
          <w:b w:val="0"/>
          <w:bCs w:val="0"/>
          <w:i/>
          <w:sz w:val="20"/>
          <w:szCs w:val="20"/>
          <w:lang w:val="en-US"/>
        </w:rPr>
        <w:t>yed: lectures, classes,</w:t>
      </w:r>
      <w:r w:rsidR="00B5167C">
        <w:rPr>
          <w:rFonts w:asciiTheme="minorHAnsi" w:hAnsiTheme="minorHAnsi"/>
          <w:b w:val="0"/>
          <w:bCs w:val="0"/>
          <w:i/>
          <w:sz w:val="20"/>
          <w:szCs w:val="20"/>
          <w:lang w:val="en-US"/>
        </w:rPr>
        <w:t xml:space="preserve"> exercises, laboratory, stages, seminars, others.</w:t>
      </w:r>
    </w:p>
    <w:p w14:paraId="702784C9" w14:textId="1005E449" w:rsidR="00292487" w:rsidRPr="00292487" w:rsidRDefault="00292487" w:rsidP="00292487">
      <w:pPr>
        <w:ind w:left="-142"/>
        <w:rPr>
          <w:i/>
          <w:iCs/>
          <w:sz w:val="20"/>
          <w:szCs w:val="20"/>
          <w:lang w:val="en-US"/>
        </w:rPr>
      </w:pPr>
      <w:r>
        <w:rPr>
          <w:i/>
          <w:iCs/>
          <w:sz w:val="20"/>
          <w:szCs w:val="20"/>
          <w:lang w:val="en-US"/>
        </w:rPr>
        <w:t xml:space="preserve">For </w:t>
      </w:r>
      <w:r w:rsidRPr="00686BA1">
        <w:rPr>
          <w:b/>
          <w:i/>
          <w:iCs/>
          <w:sz w:val="20"/>
          <w:szCs w:val="20"/>
          <w:lang w:val="en-US"/>
        </w:rPr>
        <w:t>integrated courses</w:t>
      </w:r>
      <w:r>
        <w:rPr>
          <w:i/>
          <w:iCs/>
          <w:sz w:val="20"/>
          <w:szCs w:val="20"/>
          <w:lang w:val="en-US"/>
        </w:rPr>
        <w:t xml:space="preserve">, this field should be coordinated by the reference teacher for the course. If the course is delivered through several </w:t>
      </w:r>
      <w:r w:rsidRPr="00686BA1">
        <w:rPr>
          <w:b/>
          <w:i/>
          <w:iCs/>
          <w:sz w:val="20"/>
          <w:szCs w:val="20"/>
          <w:lang w:val="en-US"/>
        </w:rPr>
        <w:t>channels</w:t>
      </w:r>
      <w:r>
        <w:rPr>
          <w:i/>
          <w:iCs/>
          <w:sz w:val="20"/>
          <w:szCs w:val="20"/>
          <w:lang w:val="en-US"/>
        </w:rPr>
        <w:t>, this field should be agreed upon among the teachers of all the channels.</w:t>
      </w:r>
    </w:p>
    <w:p w14:paraId="59512D90" w14:textId="6B8D84B9" w:rsidR="00B5167C" w:rsidRDefault="00B5167C" w:rsidP="009F09CF">
      <w:pPr>
        <w:pStyle w:val="Corpotesto"/>
        <w:kinsoku w:val="0"/>
        <w:overflowPunct w:val="0"/>
        <w:ind w:left="-142"/>
        <w:rPr>
          <w:rFonts w:asciiTheme="minorHAnsi" w:hAnsiTheme="minorHAnsi"/>
          <w:b w:val="0"/>
          <w:bCs w:val="0"/>
          <w:i/>
          <w:sz w:val="20"/>
          <w:szCs w:val="20"/>
          <w:lang w:val="en-US"/>
        </w:rPr>
      </w:pPr>
    </w:p>
    <w:p w14:paraId="6BEE9279" w14:textId="13504796" w:rsidR="00B5167C" w:rsidRPr="00465230" w:rsidRDefault="00B5167C" w:rsidP="00B5167C">
      <w:pPr>
        <w:ind w:left="-142"/>
        <w:rPr>
          <w:bCs/>
          <w:i/>
          <w:iCs/>
          <w:color w:val="4F81BD" w:themeColor="accent1"/>
          <w:sz w:val="18"/>
          <w:szCs w:val="18"/>
          <w:lang w:val="en-US"/>
        </w:rPr>
      </w:pPr>
      <w:r w:rsidRPr="00465230">
        <w:rPr>
          <w:bCs/>
          <w:i/>
          <w:iCs/>
          <w:color w:val="4F81BD" w:themeColor="accent1"/>
          <w:sz w:val="18"/>
          <w:szCs w:val="18"/>
          <w:u w:val="single"/>
          <w:lang w:val="en-US"/>
        </w:rPr>
        <w:t>Example:</w:t>
      </w:r>
      <w:r w:rsidRPr="00465230">
        <w:rPr>
          <w:bCs/>
          <w:i/>
          <w:iCs/>
          <w:color w:val="4F81BD" w:themeColor="accent1"/>
          <w:sz w:val="18"/>
          <w:szCs w:val="18"/>
          <w:lang w:val="en-US"/>
        </w:rPr>
        <w:t xml:space="preserve"> </w:t>
      </w:r>
    </w:p>
    <w:p w14:paraId="2F29A6BE" w14:textId="3C685E78" w:rsidR="00B5167C" w:rsidRPr="00465230" w:rsidRDefault="00B5167C" w:rsidP="00086F08">
      <w:pPr>
        <w:pStyle w:val="Corpotesto"/>
        <w:kinsoku w:val="0"/>
        <w:overflowPunct w:val="0"/>
        <w:ind w:left="-142"/>
        <w:jc w:val="both"/>
        <w:rPr>
          <w:rFonts w:asciiTheme="minorHAnsi" w:hAnsiTheme="minorHAnsi"/>
          <w:b w:val="0"/>
          <w:i/>
          <w:iCs/>
          <w:color w:val="4F81BD" w:themeColor="accent1"/>
          <w:lang w:val="en-US"/>
        </w:rPr>
      </w:pPr>
      <w:r w:rsidRPr="00465230">
        <w:rPr>
          <w:rFonts w:asciiTheme="minorHAnsi" w:hAnsiTheme="minorHAnsi"/>
          <w:b w:val="0"/>
          <w:i/>
          <w:iCs/>
          <w:color w:val="4F81BD" w:themeColor="accent1"/>
          <w:lang w:val="en-US"/>
        </w:rPr>
        <w:t xml:space="preserve">“Teacher/s will use: a) lectures for </w:t>
      </w:r>
      <w:proofErr w:type="spellStart"/>
      <w:r w:rsidRPr="00465230">
        <w:rPr>
          <w:rFonts w:asciiTheme="minorHAnsi" w:hAnsiTheme="minorHAnsi"/>
          <w:b w:val="0"/>
          <w:i/>
          <w:iCs/>
          <w:color w:val="4F81BD" w:themeColor="accent1"/>
          <w:lang w:val="en-US"/>
        </w:rPr>
        <w:t>approx</w:t>
      </w:r>
      <w:proofErr w:type="spellEnd"/>
      <w:r w:rsidRPr="00465230">
        <w:rPr>
          <w:rFonts w:asciiTheme="minorHAnsi" w:hAnsiTheme="minorHAnsi"/>
          <w:b w:val="0"/>
          <w:i/>
          <w:iCs/>
          <w:color w:val="4F81BD" w:themeColor="accent1"/>
          <w:lang w:val="en-US"/>
        </w:rPr>
        <w:t xml:space="preserve">..XXX % of total hours; b) practical exercises for </w:t>
      </w:r>
      <w:proofErr w:type="spellStart"/>
      <w:r w:rsidRPr="00465230">
        <w:rPr>
          <w:rFonts w:asciiTheme="minorHAnsi" w:hAnsiTheme="minorHAnsi"/>
          <w:b w:val="0"/>
          <w:i/>
          <w:iCs/>
          <w:color w:val="4F81BD" w:themeColor="accent1"/>
          <w:lang w:val="en-US"/>
        </w:rPr>
        <w:t>approx</w:t>
      </w:r>
      <w:proofErr w:type="spellEnd"/>
      <w:r w:rsidRPr="00465230">
        <w:rPr>
          <w:rFonts w:asciiTheme="minorHAnsi" w:hAnsiTheme="minorHAnsi"/>
          <w:b w:val="0"/>
          <w:i/>
          <w:iCs/>
          <w:color w:val="4F81BD" w:themeColor="accent1"/>
          <w:lang w:val="en-US"/>
        </w:rPr>
        <w:t xml:space="preserve">..XXX % of total hours or CFU; c) laboratories to further elaborate on applied knowledge for </w:t>
      </w:r>
      <w:proofErr w:type="spellStart"/>
      <w:r w:rsidRPr="00465230">
        <w:rPr>
          <w:rFonts w:asciiTheme="minorHAnsi" w:hAnsiTheme="minorHAnsi"/>
          <w:b w:val="0"/>
          <w:i/>
          <w:iCs/>
          <w:color w:val="4F81BD" w:themeColor="accent1"/>
          <w:lang w:val="en-US"/>
        </w:rPr>
        <w:t>approx</w:t>
      </w:r>
      <w:proofErr w:type="spellEnd"/>
      <w:r w:rsidRPr="00465230">
        <w:rPr>
          <w:rFonts w:asciiTheme="minorHAnsi" w:hAnsiTheme="minorHAnsi"/>
          <w:b w:val="0"/>
          <w:i/>
          <w:iCs/>
          <w:color w:val="4F81BD" w:themeColor="accent1"/>
          <w:lang w:val="en-US"/>
        </w:rPr>
        <w:t xml:space="preserve">..XXX % of total hours or CFU; d) seminars, e) stages, </w:t>
      </w:r>
      <w:proofErr w:type="gramStart"/>
      <w:r w:rsidRPr="00465230">
        <w:rPr>
          <w:rFonts w:asciiTheme="minorHAnsi" w:hAnsiTheme="minorHAnsi"/>
          <w:b w:val="0"/>
          <w:i/>
          <w:iCs/>
          <w:color w:val="4F81BD" w:themeColor="accent1"/>
          <w:lang w:val="en-US"/>
        </w:rPr>
        <w:t>d)other</w:t>
      </w:r>
      <w:proofErr w:type="gramEnd"/>
      <w:r w:rsidRPr="00465230">
        <w:rPr>
          <w:rFonts w:asciiTheme="minorHAnsi" w:hAnsiTheme="minorHAnsi"/>
          <w:b w:val="0"/>
          <w:i/>
          <w:iCs/>
          <w:color w:val="4F81BD" w:themeColor="accent1"/>
          <w:lang w:val="en-US"/>
        </w:rPr>
        <w:t xml:space="preserve">, to elaborate on specific themes for </w:t>
      </w:r>
      <w:proofErr w:type="spellStart"/>
      <w:r w:rsidRPr="00465230">
        <w:rPr>
          <w:rFonts w:asciiTheme="minorHAnsi" w:hAnsiTheme="minorHAnsi"/>
          <w:b w:val="0"/>
          <w:i/>
          <w:iCs/>
          <w:color w:val="4F81BD" w:themeColor="accent1"/>
          <w:lang w:val="en-US"/>
        </w:rPr>
        <w:t>approx</w:t>
      </w:r>
      <w:proofErr w:type="spellEnd"/>
      <w:r w:rsidRPr="00465230">
        <w:rPr>
          <w:rFonts w:asciiTheme="minorHAnsi" w:hAnsiTheme="minorHAnsi"/>
          <w:b w:val="0"/>
          <w:i/>
          <w:iCs/>
          <w:color w:val="4F81BD" w:themeColor="accent1"/>
          <w:lang w:val="en-US"/>
        </w:rPr>
        <w:t>..XXX % of total hours or CFU”</w:t>
      </w:r>
      <w:r w:rsidR="00686BA1" w:rsidRPr="00465230">
        <w:rPr>
          <w:rFonts w:asciiTheme="minorHAnsi" w:hAnsiTheme="minorHAnsi"/>
          <w:b w:val="0"/>
          <w:i/>
          <w:iCs/>
          <w:color w:val="4F81BD" w:themeColor="accent1"/>
          <w:lang w:val="en-US"/>
        </w:rPr>
        <w:t>.</w:t>
      </w:r>
    </w:p>
    <w:p w14:paraId="42F2513D" w14:textId="77777777" w:rsidR="00483256" w:rsidRPr="00465230" w:rsidRDefault="00483256" w:rsidP="009F09CF">
      <w:pPr>
        <w:pStyle w:val="Corpotesto"/>
        <w:kinsoku w:val="0"/>
        <w:overflowPunct w:val="0"/>
        <w:ind w:left="-142"/>
        <w:rPr>
          <w:rFonts w:asciiTheme="minorHAnsi" w:hAnsiTheme="minorHAnsi"/>
          <w:i/>
          <w:iCs/>
          <w:color w:val="4F81BD" w:themeColor="accent1"/>
          <w:u w:val="single"/>
          <w:lang w:val="en-US"/>
        </w:rPr>
      </w:pPr>
    </w:p>
    <w:p w14:paraId="16790959" w14:textId="0AFCF1D8" w:rsidR="00686BA1" w:rsidRDefault="00686BA1" w:rsidP="00686BA1">
      <w:pPr>
        <w:pStyle w:val="Corpotesto"/>
        <w:kinsoku w:val="0"/>
        <w:overflowPunct w:val="0"/>
        <w:ind w:left="-142"/>
        <w:jc w:val="both"/>
        <w:rPr>
          <w:rFonts w:asciiTheme="minorHAnsi" w:hAnsiTheme="minorHAnsi"/>
          <w:b w:val="0"/>
          <w:bCs w:val="0"/>
          <w:i/>
          <w:sz w:val="20"/>
          <w:szCs w:val="20"/>
          <w:lang w:val="en-US"/>
        </w:rPr>
      </w:pPr>
      <w:r w:rsidRPr="00B5167C">
        <w:rPr>
          <w:rFonts w:asciiTheme="minorHAnsi" w:hAnsiTheme="minorHAnsi"/>
          <w:b w:val="0"/>
          <w:bCs w:val="0"/>
          <w:i/>
          <w:sz w:val="20"/>
          <w:szCs w:val="20"/>
          <w:lang w:val="en-US"/>
        </w:rPr>
        <w:t>If applicable also list tools for</w:t>
      </w:r>
      <w:r>
        <w:rPr>
          <w:rFonts w:asciiTheme="minorHAnsi" w:hAnsiTheme="minorHAnsi"/>
          <w:b w:val="0"/>
          <w:bCs w:val="0"/>
          <w:i/>
          <w:sz w:val="20"/>
          <w:szCs w:val="20"/>
          <w:lang w:val="en-US"/>
        </w:rPr>
        <w:t xml:space="preserve"> teaching delivery (recorded lectures, multimedia, software, </w:t>
      </w:r>
      <w:proofErr w:type="gramStart"/>
      <w:r>
        <w:rPr>
          <w:rFonts w:asciiTheme="minorHAnsi" w:hAnsiTheme="minorHAnsi"/>
          <w:b w:val="0"/>
          <w:bCs w:val="0"/>
          <w:i/>
          <w:sz w:val="20"/>
          <w:szCs w:val="20"/>
          <w:lang w:val="en-US"/>
        </w:rPr>
        <w:t>on line</w:t>
      </w:r>
      <w:proofErr w:type="gramEnd"/>
      <w:r>
        <w:rPr>
          <w:rFonts w:asciiTheme="minorHAnsi" w:hAnsiTheme="minorHAnsi"/>
          <w:b w:val="0"/>
          <w:bCs w:val="0"/>
          <w:i/>
          <w:sz w:val="20"/>
          <w:szCs w:val="20"/>
          <w:lang w:val="en-US"/>
        </w:rPr>
        <w:t xml:space="preserve"> material, etc.).</w:t>
      </w:r>
    </w:p>
    <w:p w14:paraId="1C425FDD" w14:textId="77777777" w:rsidR="00496CB5" w:rsidRPr="00C5158C" w:rsidRDefault="00496CB5" w:rsidP="00E05623">
      <w:pPr>
        <w:rPr>
          <w:b/>
          <w:bCs/>
          <w:color w:val="4F81BD" w:themeColor="accent1"/>
          <w:lang w:val="en-US"/>
        </w:rPr>
      </w:pPr>
    </w:p>
    <w:p w14:paraId="396455A9" w14:textId="77777777" w:rsidR="00CB6BCD" w:rsidRPr="00C5158C" w:rsidRDefault="00CB6BCD" w:rsidP="00CB6BCD">
      <w:pPr>
        <w:ind w:left="-142"/>
        <w:rPr>
          <w:b/>
          <w:bCs/>
          <w:color w:val="4F81BD" w:themeColor="accent1"/>
          <w:lang w:val="en-US"/>
        </w:rPr>
      </w:pPr>
    </w:p>
    <w:p w14:paraId="1D01CCD6" w14:textId="64473A1D" w:rsidR="00496CB5" w:rsidRPr="00292487" w:rsidRDefault="00612EB5" w:rsidP="00EF6F4B">
      <w:pPr>
        <w:ind w:left="-142"/>
        <w:rPr>
          <w:b/>
          <w:bCs/>
          <w:color w:val="4F81BD" w:themeColor="accent1"/>
          <w:lang w:val="en-US"/>
        </w:rPr>
      </w:pPr>
      <w:r w:rsidRPr="00292487">
        <w:rPr>
          <w:rFonts w:cs="Trebuchet MS"/>
          <w:b/>
          <w:bCs/>
          <w:color w:val="006EC0"/>
          <w:lang w:val="en-US"/>
        </w:rPr>
        <w:t>EXAMINATION/EVALUATION CRITERIA</w:t>
      </w:r>
    </w:p>
    <w:p w14:paraId="6C503EAE" w14:textId="3D1F33C0" w:rsidR="00EF6F4B" w:rsidRDefault="00292487" w:rsidP="00EF6F4B">
      <w:pPr>
        <w:ind w:left="-142"/>
        <w:rPr>
          <w:i/>
          <w:iCs/>
          <w:sz w:val="20"/>
          <w:szCs w:val="20"/>
          <w:lang w:val="en-US"/>
        </w:rPr>
      </w:pPr>
      <w:r>
        <w:rPr>
          <w:i/>
          <w:iCs/>
          <w:sz w:val="20"/>
          <w:szCs w:val="20"/>
          <w:lang w:val="en-US"/>
        </w:rPr>
        <w:t xml:space="preserve">For </w:t>
      </w:r>
      <w:r w:rsidRPr="00686BA1">
        <w:rPr>
          <w:b/>
          <w:i/>
          <w:iCs/>
          <w:sz w:val="20"/>
          <w:szCs w:val="20"/>
          <w:lang w:val="en-US"/>
        </w:rPr>
        <w:t>integrated courses</w:t>
      </w:r>
      <w:r>
        <w:rPr>
          <w:i/>
          <w:iCs/>
          <w:sz w:val="20"/>
          <w:szCs w:val="20"/>
          <w:lang w:val="en-US"/>
        </w:rPr>
        <w:t>, this field should encompass all modules</w:t>
      </w:r>
      <w:r w:rsidR="00A11DF8">
        <w:rPr>
          <w:i/>
          <w:iCs/>
          <w:sz w:val="20"/>
          <w:szCs w:val="20"/>
          <w:lang w:val="en-US"/>
        </w:rPr>
        <w:t>,</w:t>
      </w:r>
      <w:r>
        <w:rPr>
          <w:i/>
          <w:iCs/>
          <w:sz w:val="20"/>
          <w:szCs w:val="20"/>
          <w:lang w:val="en-US"/>
        </w:rPr>
        <w:t xml:space="preserve"> with indication of the relative weight of each module</w:t>
      </w:r>
      <w:r w:rsidR="00A11DF8">
        <w:rPr>
          <w:i/>
          <w:iCs/>
          <w:sz w:val="20"/>
          <w:szCs w:val="20"/>
          <w:lang w:val="en-US"/>
        </w:rPr>
        <w:t xml:space="preserve"> on the final mark</w:t>
      </w:r>
      <w:r>
        <w:rPr>
          <w:i/>
          <w:iCs/>
          <w:sz w:val="20"/>
          <w:szCs w:val="20"/>
          <w:lang w:val="en-US"/>
        </w:rPr>
        <w:t>.</w:t>
      </w:r>
      <w:r w:rsidR="00A11DF8">
        <w:rPr>
          <w:i/>
          <w:iCs/>
          <w:sz w:val="20"/>
          <w:szCs w:val="20"/>
          <w:lang w:val="en-US"/>
        </w:rPr>
        <w:t xml:space="preserve"> For integrated courses, this field should be coordinated by the reference teacher for the course.</w:t>
      </w:r>
    </w:p>
    <w:p w14:paraId="7CE4E4DA" w14:textId="77777777" w:rsidR="00292487" w:rsidRPr="00292487" w:rsidRDefault="00292487" w:rsidP="00EF6F4B">
      <w:pPr>
        <w:ind w:left="-142"/>
        <w:rPr>
          <w:b/>
          <w:bCs/>
          <w:color w:val="4F81BD" w:themeColor="accent1"/>
          <w:lang w:val="en-US"/>
        </w:rPr>
      </w:pPr>
    </w:p>
    <w:p w14:paraId="691C00B0" w14:textId="769657EB" w:rsidR="00496CB5" w:rsidRDefault="00612EB5" w:rsidP="009F09CF">
      <w:pPr>
        <w:pStyle w:val="Paragrafoelenco"/>
        <w:widowControl w:val="0"/>
        <w:numPr>
          <w:ilvl w:val="0"/>
          <w:numId w:val="32"/>
        </w:numPr>
        <w:tabs>
          <w:tab w:val="left" w:pos="440"/>
        </w:tabs>
        <w:kinsoku w:val="0"/>
        <w:overflowPunct w:val="0"/>
        <w:autoSpaceDE w:val="0"/>
        <w:autoSpaceDN w:val="0"/>
        <w:adjustRightInd w:val="0"/>
        <w:ind w:left="-142"/>
        <w:contextualSpacing w:val="0"/>
        <w:jc w:val="left"/>
        <w:rPr>
          <w:b/>
          <w:bCs/>
          <w:sz w:val="18"/>
          <w:szCs w:val="18"/>
        </w:rPr>
      </w:pPr>
      <w:proofErr w:type="spellStart"/>
      <w:r>
        <w:rPr>
          <w:b/>
          <w:bCs/>
          <w:sz w:val="20"/>
          <w:szCs w:val="20"/>
        </w:rPr>
        <w:t>Exam</w:t>
      </w:r>
      <w:proofErr w:type="spellEnd"/>
      <w:r w:rsidR="00EB6D03">
        <w:rPr>
          <w:b/>
          <w:bCs/>
          <w:sz w:val="20"/>
          <w:szCs w:val="20"/>
        </w:rPr>
        <w:t xml:space="preserve"> </w:t>
      </w:r>
      <w:proofErr w:type="spellStart"/>
      <w:r w:rsidR="00EB6D03">
        <w:rPr>
          <w:b/>
          <w:bCs/>
          <w:sz w:val="20"/>
          <w:szCs w:val="20"/>
        </w:rPr>
        <w:t>type</w:t>
      </w:r>
      <w:proofErr w:type="spellEnd"/>
      <w:r w:rsidR="00496CB5" w:rsidRPr="00507FE5">
        <w:rPr>
          <w:b/>
          <w:bCs/>
          <w:sz w:val="18"/>
          <w:szCs w:val="18"/>
        </w:rPr>
        <w:t>:</w:t>
      </w:r>
    </w:p>
    <w:p w14:paraId="267A6EE3" w14:textId="53D1CE42" w:rsidR="00BA71AD" w:rsidRPr="002C1E2B" w:rsidRDefault="00050E65" w:rsidP="00BA71AD">
      <w:pPr>
        <w:widowControl w:val="0"/>
        <w:tabs>
          <w:tab w:val="left" w:pos="142"/>
        </w:tabs>
        <w:kinsoku w:val="0"/>
        <w:overflowPunct w:val="0"/>
        <w:autoSpaceDE w:val="0"/>
        <w:autoSpaceDN w:val="0"/>
        <w:adjustRightInd w:val="0"/>
        <w:ind w:left="-142"/>
        <w:jc w:val="left"/>
        <w:rPr>
          <w:b/>
          <w:bCs/>
          <w:i/>
          <w:iCs/>
          <w:sz w:val="18"/>
          <w:szCs w:val="18"/>
          <w:lang w:val="en-US"/>
        </w:rPr>
      </w:pPr>
      <w:r w:rsidRPr="00F45477">
        <w:rPr>
          <w:rFonts w:ascii="Calibri" w:hAnsi="Calibri" w:cs="Times New Roman"/>
          <w:i/>
          <w:iCs/>
          <w:sz w:val="20"/>
          <w:szCs w:val="20"/>
          <w:lang w:val="en-US"/>
        </w:rPr>
        <w:t>F</w:t>
      </w:r>
      <w:r w:rsidR="002C1E2B">
        <w:rPr>
          <w:i/>
          <w:iCs/>
          <w:sz w:val="20"/>
          <w:szCs w:val="20"/>
          <w:lang w:val="en-US"/>
        </w:rPr>
        <w:t xml:space="preserve">or </w:t>
      </w:r>
      <w:r w:rsidR="002C1E2B" w:rsidRPr="00686BA1">
        <w:rPr>
          <w:b/>
          <w:i/>
          <w:iCs/>
          <w:sz w:val="20"/>
          <w:szCs w:val="20"/>
          <w:lang w:val="en-US"/>
        </w:rPr>
        <w:t>integrated courses</w:t>
      </w:r>
      <w:r w:rsidR="002C1E2B">
        <w:rPr>
          <w:i/>
          <w:iCs/>
          <w:sz w:val="20"/>
          <w:szCs w:val="20"/>
          <w:lang w:val="en-US"/>
        </w:rPr>
        <w:t>, the</w:t>
      </w:r>
      <w:r>
        <w:rPr>
          <w:i/>
          <w:iCs/>
          <w:sz w:val="20"/>
          <w:szCs w:val="20"/>
          <w:lang w:val="en-US"/>
        </w:rPr>
        <w:t>re</w:t>
      </w:r>
      <w:r w:rsidR="002C1E2B">
        <w:rPr>
          <w:i/>
          <w:iCs/>
          <w:sz w:val="20"/>
          <w:szCs w:val="20"/>
          <w:lang w:val="en-US"/>
        </w:rPr>
        <w:t xml:space="preserve"> should be </w:t>
      </w:r>
      <w:r w:rsidR="00F45477">
        <w:rPr>
          <w:i/>
          <w:iCs/>
          <w:sz w:val="20"/>
          <w:szCs w:val="20"/>
          <w:lang w:val="en-US"/>
        </w:rPr>
        <w:t>one</w:t>
      </w:r>
      <w:r>
        <w:rPr>
          <w:i/>
          <w:iCs/>
          <w:sz w:val="20"/>
          <w:szCs w:val="20"/>
          <w:lang w:val="en-US"/>
        </w:rPr>
        <w:t xml:space="preserve"> exam.</w:t>
      </w:r>
    </w:p>
    <w:p w14:paraId="381C2056" w14:textId="77777777" w:rsidR="00B06C6F" w:rsidRPr="002C1E2B" w:rsidRDefault="00B06C6F" w:rsidP="00DA2DB6">
      <w:pPr>
        <w:pStyle w:val="Corpotesto"/>
        <w:tabs>
          <w:tab w:val="left" w:pos="6462"/>
          <w:tab w:val="left" w:pos="8717"/>
        </w:tabs>
        <w:kinsoku w:val="0"/>
        <w:overflowPunct w:val="0"/>
        <w:rPr>
          <w:rFonts w:asciiTheme="minorHAnsi" w:hAnsiTheme="minorHAnsi"/>
          <w:b w:val="0"/>
          <w:bCs w:val="0"/>
          <w:sz w:val="20"/>
          <w:szCs w:val="20"/>
          <w:lang w:val="en-US"/>
        </w:rPr>
      </w:pPr>
    </w:p>
    <w:tbl>
      <w:tblPr>
        <w:tblStyle w:val="Grigliatabella"/>
        <w:tblW w:w="0" w:type="auto"/>
        <w:tblInd w:w="2660" w:type="dxa"/>
        <w:tblLook w:val="04A0" w:firstRow="1" w:lastRow="0" w:firstColumn="1" w:lastColumn="0" w:noHBand="0" w:noVBand="1"/>
      </w:tblPr>
      <w:tblGrid>
        <w:gridCol w:w="3732"/>
        <w:gridCol w:w="488"/>
      </w:tblGrid>
      <w:tr w:rsidR="00B06C6F" w14:paraId="4C8C18EC" w14:textId="77777777" w:rsidTr="00DA2DB6">
        <w:tc>
          <w:tcPr>
            <w:tcW w:w="4220" w:type="dxa"/>
            <w:gridSpan w:val="2"/>
          </w:tcPr>
          <w:p w14:paraId="4BC2B9D9" w14:textId="77777777" w:rsidR="00DA2DB6" w:rsidRPr="002C1E2B" w:rsidRDefault="00DA2DB6" w:rsidP="00DA2DB6">
            <w:pPr>
              <w:pStyle w:val="Corpotesto"/>
              <w:tabs>
                <w:tab w:val="left" w:pos="6462"/>
                <w:tab w:val="left" w:pos="8717"/>
              </w:tabs>
              <w:kinsoku w:val="0"/>
              <w:overflowPunct w:val="0"/>
              <w:jc w:val="center"/>
              <w:rPr>
                <w:bCs w:val="0"/>
                <w:lang w:val="en-US"/>
              </w:rPr>
            </w:pPr>
          </w:p>
          <w:p w14:paraId="086093F9" w14:textId="25098D67" w:rsidR="00B06C6F" w:rsidRDefault="008621E8" w:rsidP="00DA2DB6">
            <w:pPr>
              <w:pStyle w:val="Corpotesto"/>
              <w:tabs>
                <w:tab w:val="left" w:pos="6462"/>
                <w:tab w:val="left" w:pos="8717"/>
              </w:tabs>
              <w:kinsoku w:val="0"/>
              <w:overflowPunct w:val="0"/>
              <w:jc w:val="center"/>
              <w:rPr>
                <w:bCs w:val="0"/>
              </w:rPr>
            </w:pPr>
            <w:proofErr w:type="spellStart"/>
            <w:r>
              <w:rPr>
                <w:bCs w:val="0"/>
              </w:rPr>
              <w:t>Exam</w:t>
            </w:r>
            <w:proofErr w:type="spellEnd"/>
            <w:r>
              <w:rPr>
                <w:bCs w:val="0"/>
              </w:rPr>
              <w:t xml:space="preserve"> </w:t>
            </w:r>
            <w:proofErr w:type="spellStart"/>
            <w:r>
              <w:rPr>
                <w:bCs w:val="0"/>
              </w:rPr>
              <w:t>type</w:t>
            </w:r>
            <w:proofErr w:type="spellEnd"/>
          </w:p>
          <w:p w14:paraId="2CAB8EA5" w14:textId="61F0E27D" w:rsidR="00DA2DB6" w:rsidRPr="00B06C6F" w:rsidRDefault="00DA2DB6" w:rsidP="00DA2DB6">
            <w:pPr>
              <w:pStyle w:val="Corpotesto"/>
              <w:tabs>
                <w:tab w:val="left" w:pos="6462"/>
                <w:tab w:val="left" w:pos="8717"/>
              </w:tabs>
              <w:kinsoku w:val="0"/>
              <w:overflowPunct w:val="0"/>
              <w:jc w:val="center"/>
              <w:rPr>
                <w:rFonts w:asciiTheme="minorHAnsi" w:hAnsiTheme="minorHAnsi"/>
                <w:bCs w:val="0"/>
                <w:sz w:val="20"/>
                <w:szCs w:val="20"/>
              </w:rPr>
            </w:pPr>
          </w:p>
        </w:tc>
      </w:tr>
      <w:tr w:rsidR="002C0404" w14:paraId="6F20BA05" w14:textId="77777777" w:rsidTr="00DA2DB6">
        <w:tc>
          <w:tcPr>
            <w:tcW w:w="3732" w:type="dxa"/>
          </w:tcPr>
          <w:p w14:paraId="35A4EC6D" w14:textId="1B3388D2" w:rsidR="002C0404" w:rsidRPr="002C0404" w:rsidRDefault="008621E8" w:rsidP="00DA2DB6">
            <w:pPr>
              <w:pStyle w:val="Corpotesto"/>
              <w:tabs>
                <w:tab w:val="left" w:pos="6462"/>
                <w:tab w:val="left" w:pos="8717"/>
              </w:tabs>
              <w:kinsoku w:val="0"/>
              <w:overflowPunct w:val="0"/>
              <w:rPr>
                <w:rFonts w:asciiTheme="minorHAnsi" w:hAnsiTheme="minorHAnsi"/>
                <w:bCs w:val="0"/>
                <w:sz w:val="20"/>
                <w:szCs w:val="20"/>
              </w:rPr>
            </w:pPr>
            <w:proofErr w:type="spellStart"/>
            <w:r>
              <w:rPr>
                <w:bCs w:val="0"/>
              </w:rPr>
              <w:t>written</w:t>
            </w:r>
            <w:proofErr w:type="spellEnd"/>
            <w:r w:rsidR="002C0404" w:rsidRPr="002C0404">
              <w:rPr>
                <w:bCs w:val="0"/>
              </w:rPr>
              <w:t xml:space="preserve"> </w:t>
            </w:r>
            <w:r>
              <w:rPr>
                <w:bCs w:val="0"/>
              </w:rPr>
              <w:t>and</w:t>
            </w:r>
            <w:r w:rsidR="002C0404" w:rsidRPr="002C0404">
              <w:rPr>
                <w:bCs w:val="0"/>
              </w:rPr>
              <w:t xml:space="preserve"> </w:t>
            </w:r>
            <w:proofErr w:type="spellStart"/>
            <w:r w:rsidR="002C0404" w:rsidRPr="002C0404">
              <w:rPr>
                <w:bCs w:val="0"/>
              </w:rPr>
              <w:t>oral</w:t>
            </w:r>
            <w:proofErr w:type="spellEnd"/>
          </w:p>
        </w:tc>
        <w:tc>
          <w:tcPr>
            <w:tcW w:w="488" w:type="dxa"/>
          </w:tcPr>
          <w:p w14:paraId="35DCB536" w14:textId="77777777" w:rsidR="002C0404" w:rsidRDefault="002C0404" w:rsidP="00DA2DB6">
            <w:pPr>
              <w:pStyle w:val="Corpotesto"/>
              <w:tabs>
                <w:tab w:val="left" w:pos="6462"/>
                <w:tab w:val="left" w:pos="8717"/>
              </w:tabs>
              <w:kinsoku w:val="0"/>
              <w:overflowPunct w:val="0"/>
              <w:rPr>
                <w:rFonts w:asciiTheme="minorHAnsi" w:hAnsiTheme="minorHAnsi"/>
                <w:b w:val="0"/>
                <w:bCs w:val="0"/>
                <w:sz w:val="20"/>
                <w:szCs w:val="20"/>
              </w:rPr>
            </w:pPr>
          </w:p>
        </w:tc>
      </w:tr>
      <w:tr w:rsidR="002C0404" w14:paraId="68BFABA1" w14:textId="77777777" w:rsidTr="00DA2DB6">
        <w:tc>
          <w:tcPr>
            <w:tcW w:w="3732" w:type="dxa"/>
          </w:tcPr>
          <w:p w14:paraId="525A5F8C" w14:textId="2AC40756" w:rsidR="002C0404" w:rsidRPr="002C0404" w:rsidRDefault="008621E8" w:rsidP="00DA2DB6">
            <w:pPr>
              <w:pStyle w:val="Corpotesto"/>
              <w:tabs>
                <w:tab w:val="left" w:pos="6462"/>
                <w:tab w:val="left" w:pos="8717"/>
              </w:tabs>
              <w:kinsoku w:val="0"/>
              <w:overflowPunct w:val="0"/>
              <w:rPr>
                <w:bCs w:val="0"/>
              </w:rPr>
            </w:pPr>
            <w:proofErr w:type="spellStart"/>
            <w:r>
              <w:rPr>
                <w:bCs w:val="0"/>
              </w:rPr>
              <w:t>only</w:t>
            </w:r>
            <w:proofErr w:type="spellEnd"/>
            <w:r>
              <w:rPr>
                <w:bCs w:val="0"/>
              </w:rPr>
              <w:t xml:space="preserve"> </w:t>
            </w:r>
            <w:proofErr w:type="spellStart"/>
            <w:r>
              <w:rPr>
                <w:bCs w:val="0"/>
              </w:rPr>
              <w:t>written</w:t>
            </w:r>
            <w:proofErr w:type="spellEnd"/>
          </w:p>
        </w:tc>
        <w:tc>
          <w:tcPr>
            <w:tcW w:w="488" w:type="dxa"/>
          </w:tcPr>
          <w:p w14:paraId="12BC9C2A" w14:textId="77777777" w:rsidR="002C0404" w:rsidRDefault="002C0404" w:rsidP="00DA2DB6">
            <w:pPr>
              <w:pStyle w:val="Corpotesto"/>
              <w:tabs>
                <w:tab w:val="left" w:pos="6462"/>
                <w:tab w:val="left" w:pos="8717"/>
              </w:tabs>
              <w:kinsoku w:val="0"/>
              <w:overflowPunct w:val="0"/>
              <w:rPr>
                <w:rFonts w:asciiTheme="minorHAnsi" w:hAnsiTheme="minorHAnsi"/>
                <w:b w:val="0"/>
                <w:bCs w:val="0"/>
                <w:sz w:val="20"/>
                <w:szCs w:val="20"/>
              </w:rPr>
            </w:pPr>
          </w:p>
        </w:tc>
      </w:tr>
      <w:tr w:rsidR="002C0404" w14:paraId="5B498454" w14:textId="77777777" w:rsidTr="00DA2DB6">
        <w:tc>
          <w:tcPr>
            <w:tcW w:w="3732" w:type="dxa"/>
          </w:tcPr>
          <w:p w14:paraId="69E87675" w14:textId="6850FBB2" w:rsidR="002C0404" w:rsidRPr="002C0404" w:rsidRDefault="008621E8" w:rsidP="00DA2DB6">
            <w:pPr>
              <w:pStyle w:val="Corpotesto"/>
              <w:tabs>
                <w:tab w:val="left" w:pos="6462"/>
                <w:tab w:val="left" w:pos="8717"/>
              </w:tabs>
              <w:kinsoku w:val="0"/>
              <w:overflowPunct w:val="0"/>
              <w:rPr>
                <w:bCs w:val="0"/>
              </w:rPr>
            </w:pPr>
            <w:proofErr w:type="spellStart"/>
            <w:r>
              <w:rPr>
                <w:bCs w:val="0"/>
              </w:rPr>
              <w:t>only</w:t>
            </w:r>
            <w:proofErr w:type="spellEnd"/>
            <w:r w:rsidR="002C0404" w:rsidRPr="002C0404">
              <w:rPr>
                <w:bCs w:val="0"/>
              </w:rPr>
              <w:t xml:space="preserve"> </w:t>
            </w:r>
            <w:proofErr w:type="spellStart"/>
            <w:r w:rsidR="002C0404" w:rsidRPr="002C0404">
              <w:rPr>
                <w:bCs w:val="0"/>
              </w:rPr>
              <w:t>oral</w:t>
            </w:r>
            <w:proofErr w:type="spellEnd"/>
          </w:p>
        </w:tc>
        <w:tc>
          <w:tcPr>
            <w:tcW w:w="488" w:type="dxa"/>
          </w:tcPr>
          <w:p w14:paraId="5C58F205" w14:textId="77777777" w:rsidR="002C0404" w:rsidRDefault="002C0404" w:rsidP="00DA2DB6">
            <w:pPr>
              <w:pStyle w:val="Corpotesto"/>
              <w:tabs>
                <w:tab w:val="left" w:pos="6462"/>
                <w:tab w:val="left" w:pos="8717"/>
              </w:tabs>
              <w:kinsoku w:val="0"/>
              <w:overflowPunct w:val="0"/>
              <w:rPr>
                <w:rFonts w:asciiTheme="minorHAnsi" w:hAnsiTheme="minorHAnsi"/>
                <w:b w:val="0"/>
                <w:bCs w:val="0"/>
                <w:sz w:val="20"/>
                <w:szCs w:val="20"/>
              </w:rPr>
            </w:pPr>
          </w:p>
        </w:tc>
      </w:tr>
      <w:tr w:rsidR="002C0404" w14:paraId="1B3ED1E0" w14:textId="77777777" w:rsidTr="00DA2DB6">
        <w:tc>
          <w:tcPr>
            <w:tcW w:w="3732" w:type="dxa"/>
          </w:tcPr>
          <w:p w14:paraId="6AFC251D" w14:textId="27B82A9B" w:rsidR="002C0404" w:rsidRPr="002C0404" w:rsidRDefault="008621E8" w:rsidP="00DA2DB6">
            <w:pPr>
              <w:pStyle w:val="Corpotesto"/>
              <w:tabs>
                <w:tab w:val="left" w:pos="6462"/>
                <w:tab w:val="left" w:pos="8717"/>
              </w:tabs>
              <w:kinsoku w:val="0"/>
              <w:overflowPunct w:val="0"/>
              <w:rPr>
                <w:bCs w:val="0"/>
              </w:rPr>
            </w:pPr>
            <w:r>
              <w:rPr>
                <w:bCs w:val="0"/>
              </w:rPr>
              <w:t xml:space="preserve">project </w:t>
            </w:r>
            <w:proofErr w:type="spellStart"/>
            <w:r>
              <w:rPr>
                <w:bCs w:val="0"/>
              </w:rPr>
              <w:t>discussion</w:t>
            </w:r>
            <w:proofErr w:type="spellEnd"/>
          </w:p>
        </w:tc>
        <w:tc>
          <w:tcPr>
            <w:tcW w:w="488" w:type="dxa"/>
          </w:tcPr>
          <w:p w14:paraId="1D7E8EF3" w14:textId="77777777" w:rsidR="002C0404" w:rsidRDefault="002C0404" w:rsidP="00DA2DB6">
            <w:pPr>
              <w:pStyle w:val="Corpotesto"/>
              <w:tabs>
                <w:tab w:val="left" w:pos="6462"/>
                <w:tab w:val="left" w:pos="8717"/>
              </w:tabs>
              <w:kinsoku w:val="0"/>
              <w:overflowPunct w:val="0"/>
              <w:rPr>
                <w:rFonts w:asciiTheme="minorHAnsi" w:hAnsiTheme="minorHAnsi"/>
                <w:b w:val="0"/>
                <w:bCs w:val="0"/>
                <w:sz w:val="20"/>
                <w:szCs w:val="20"/>
              </w:rPr>
            </w:pPr>
          </w:p>
        </w:tc>
      </w:tr>
      <w:tr w:rsidR="002C0404" w14:paraId="5A6231CF" w14:textId="77777777" w:rsidTr="00DA2DB6">
        <w:tc>
          <w:tcPr>
            <w:tcW w:w="3732" w:type="dxa"/>
          </w:tcPr>
          <w:p w14:paraId="3CDA242F" w14:textId="52D20ACF" w:rsidR="002C0404" w:rsidRPr="002C0404" w:rsidRDefault="008621E8" w:rsidP="00DA2DB6">
            <w:pPr>
              <w:pStyle w:val="Corpotesto"/>
              <w:tabs>
                <w:tab w:val="left" w:pos="6462"/>
                <w:tab w:val="left" w:pos="8717"/>
              </w:tabs>
              <w:kinsoku w:val="0"/>
              <w:overflowPunct w:val="0"/>
              <w:rPr>
                <w:bCs w:val="0"/>
              </w:rPr>
            </w:pPr>
            <w:proofErr w:type="spellStart"/>
            <w:r>
              <w:rPr>
                <w:bCs w:val="0"/>
              </w:rPr>
              <w:t>other</w:t>
            </w:r>
            <w:proofErr w:type="spellEnd"/>
          </w:p>
        </w:tc>
        <w:tc>
          <w:tcPr>
            <w:tcW w:w="488" w:type="dxa"/>
          </w:tcPr>
          <w:p w14:paraId="364A45BD" w14:textId="77777777" w:rsidR="002C0404" w:rsidRDefault="002C0404" w:rsidP="00DA2DB6">
            <w:pPr>
              <w:pStyle w:val="Corpotesto"/>
              <w:tabs>
                <w:tab w:val="left" w:pos="6462"/>
                <w:tab w:val="left" w:pos="8717"/>
              </w:tabs>
              <w:kinsoku w:val="0"/>
              <w:overflowPunct w:val="0"/>
              <w:rPr>
                <w:rFonts w:asciiTheme="minorHAnsi" w:hAnsiTheme="minorHAnsi"/>
                <w:b w:val="0"/>
                <w:bCs w:val="0"/>
                <w:sz w:val="20"/>
                <w:szCs w:val="20"/>
              </w:rPr>
            </w:pPr>
          </w:p>
        </w:tc>
      </w:tr>
    </w:tbl>
    <w:p w14:paraId="77ED57A2" w14:textId="77777777" w:rsidR="00B06C6F" w:rsidRDefault="00B06C6F" w:rsidP="00E05623">
      <w:pPr>
        <w:pStyle w:val="Corpotesto"/>
        <w:tabs>
          <w:tab w:val="left" w:pos="6462"/>
          <w:tab w:val="left" w:pos="8717"/>
        </w:tabs>
        <w:kinsoku w:val="0"/>
        <w:overflowPunct w:val="0"/>
        <w:ind w:left="-426"/>
        <w:rPr>
          <w:rFonts w:asciiTheme="minorHAnsi" w:hAnsiTheme="minorHAnsi"/>
          <w:b w:val="0"/>
          <w:bCs w:val="0"/>
          <w:sz w:val="20"/>
          <w:szCs w:val="20"/>
        </w:rPr>
      </w:pPr>
    </w:p>
    <w:p w14:paraId="7E4C73EB" w14:textId="77777777" w:rsidR="00E05623" w:rsidRDefault="00496CB5" w:rsidP="00E05623">
      <w:pPr>
        <w:pStyle w:val="Corpotesto"/>
        <w:tabs>
          <w:tab w:val="left" w:pos="6462"/>
          <w:tab w:val="left" w:pos="8717"/>
        </w:tabs>
        <w:kinsoku w:val="0"/>
        <w:overflowPunct w:val="0"/>
        <w:ind w:left="-426"/>
        <w:rPr>
          <w:rFonts w:asciiTheme="minorHAnsi" w:hAnsiTheme="minorHAnsi"/>
          <w:b w:val="0"/>
          <w:bCs w:val="0"/>
          <w:noProof/>
          <w:sz w:val="20"/>
          <w:szCs w:val="20"/>
        </w:rPr>
      </w:pPr>
      <w:r w:rsidRPr="00507FE5">
        <w:rPr>
          <w:rFonts w:asciiTheme="minorHAnsi" w:hAnsiTheme="minorHAnsi"/>
          <w:b w:val="0"/>
          <w:bCs w:val="0"/>
          <w:sz w:val="20"/>
          <w:szCs w:val="20"/>
        </w:rPr>
        <w:tab/>
      </w:r>
    </w:p>
    <w:tbl>
      <w:tblPr>
        <w:tblStyle w:val="Grigliatabella"/>
        <w:tblW w:w="0" w:type="auto"/>
        <w:tblInd w:w="1951" w:type="dxa"/>
        <w:tblLook w:val="04A0" w:firstRow="1" w:lastRow="0" w:firstColumn="1" w:lastColumn="0" w:noHBand="0" w:noVBand="1"/>
      </w:tblPr>
      <w:tblGrid>
        <w:gridCol w:w="3936"/>
        <w:gridCol w:w="1842"/>
        <w:gridCol w:w="426"/>
      </w:tblGrid>
      <w:tr w:rsidR="00E05623" w14:paraId="183F81AF" w14:textId="77777777" w:rsidTr="00DA2DB6">
        <w:tc>
          <w:tcPr>
            <w:tcW w:w="3936" w:type="dxa"/>
            <w:vMerge w:val="restart"/>
          </w:tcPr>
          <w:p w14:paraId="5607F6EE" w14:textId="057D680A" w:rsidR="00E05623" w:rsidRPr="008621E8" w:rsidRDefault="008621E8" w:rsidP="00140009">
            <w:pPr>
              <w:pStyle w:val="TableParagraph"/>
              <w:kinsoku w:val="0"/>
              <w:overflowPunct w:val="0"/>
              <w:spacing w:before="61"/>
              <w:ind w:left="57"/>
              <w:rPr>
                <w:b/>
                <w:bCs/>
                <w:sz w:val="18"/>
                <w:szCs w:val="18"/>
                <w:lang w:val="en-US"/>
              </w:rPr>
            </w:pPr>
            <w:r w:rsidRPr="008621E8">
              <w:rPr>
                <w:b/>
                <w:bCs/>
                <w:sz w:val="18"/>
                <w:szCs w:val="18"/>
                <w:lang w:val="en-US"/>
              </w:rPr>
              <w:t xml:space="preserve">In case of a written exam, questions </w:t>
            </w:r>
            <w:r w:rsidR="00230737">
              <w:rPr>
                <w:b/>
                <w:bCs/>
                <w:sz w:val="18"/>
                <w:szCs w:val="18"/>
                <w:lang w:val="en-US"/>
              </w:rPr>
              <w:t>refer to</w:t>
            </w:r>
            <w:r w:rsidRPr="008621E8">
              <w:rPr>
                <w:b/>
                <w:bCs/>
                <w:sz w:val="18"/>
                <w:szCs w:val="18"/>
                <w:lang w:val="en-US"/>
              </w:rPr>
              <w:t>:</w:t>
            </w:r>
            <w:r w:rsidR="00E05623" w:rsidRPr="008621E8">
              <w:rPr>
                <w:b/>
                <w:bCs/>
                <w:sz w:val="18"/>
                <w:szCs w:val="18"/>
                <w:lang w:val="en-US"/>
              </w:rPr>
              <w:t xml:space="preserve"> (*)</w:t>
            </w:r>
          </w:p>
        </w:tc>
        <w:tc>
          <w:tcPr>
            <w:tcW w:w="1842" w:type="dxa"/>
          </w:tcPr>
          <w:p w14:paraId="0A98EC58" w14:textId="3691970B" w:rsidR="00E05623" w:rsidRPr="008E305D" w:rsidRDefault="008621E8" w:rsidP="00140009">
            <w:pPr>
              <w:rPr>
                <w:rFonts w:ascii="Arial" w:eastAsia="Times New Roman" w:hAnsi="Arial" w:cs="Arial"/>
                <w:b/>
                <w:bCs/>
                <w:sz w:val="16"/>
                <w:szCs w:val="16"/>
                <w:lang w:eastAsia="it-IT"/>
              </w:rPr>
            </w:pPr>
            <w:r>
              <w:rPr>
                <w:rFonts w:ascii="Arial" w:eastAsia="Times New Roman" w:hAnsi="Arial" w:cs="Arial"/>
                <w:b/>
                <w:bCs/>
                <w:sz w:val="16"/>
                <w:szCs w:val="16"/>
                <w:lang w:eastAsia="it-IT"/>
              </w:rPr>
              <w:t xml:space="preserve">Multiple </w:t>
            </w:r>
            <w:proofErr w:type="spellStart"/>
            <w:r>
              <w:rPr>
                <w:rFonts w:ascii="Arial" w:eastAsia="Times New Roman" w:hAnsi="Arial" w:cs="Arial"/>
                <w:b/>
                <w:bCs/>
                <w:sz w:val="16"/>
                <w:szCs w:val="16"/>
                <w:lang w:eastAsia="it-IT"/>
              </w:rPr>
              <w:t>choice</w:t>
            </w:r>
            <w:proofErr w:type="spellEnd"/>
            <w:r>
              <w:rPr>
                <w:rFonts w:ascii="Arial" w:eastAsia="Times New Roman" w:hAnsi="Arial" w:cs="Arial"/>
                <w:b/>
                <w:bCs/>
                <w:sz w:val="16"/>
                <w:szCs w:val="16"/>
                <w:lang w:eastAsia="it-IT"/>
              </w:rPr>
              <w:t xml:space="preserve"> </w:t>
            </w:r>
            <w:proofErr w:type="spellStart"/>
            <w:r>
              <w:rPr>
                <w:rFonts w:ascii="Arial" w:eastAsia="Times New Roman" w:hAnsi="Arial" w:cs="Arial"/>
                <w:b/>
                <w:bCs/>
                <w:sz w:val="16"/>
                <w:szCs w:val="16"/>
                <w:lang w:eastAsia="it-IT"/>
              </w:rPr>
              <w:t>answers</w:t>
            </w:r>
            <w:proofErr w:type="spellEnd"/>
          </w:p>
        </w:tc>
        <w:tc>
          <w:tcPr>
            <w:tcW w:w="426" w:type="dxa"/>
          </w:tcPr>
          <w:p w14:paraId="27AFA451" w14:textId="77777777" w:rsidR="00E05623" w:rsidRDefault="00E05623" w:rsidP="00140009">
            <w:pPr>
              <w:ind w:right="2964"/>
            </w:pPr>
          </w:p>
        </w:tc>
      </w:tr>
      <w:tr w:rsidR="00E05623" w14:paraId="477D4676" w14:textId="77777777" w:rsidTr="00DA2DB6">
        <w:tc>
          <w:tcPr>
            <w:tcW w:w="3936" w:type="dxa"/>
            <w:vMerge/>
          </w:tcPr>
          <w:p w14:paraId="575ECA46" w14:textId="77777777" w:rsidR="00E05623" w:rsidRPr="008E305D" w:rsidRDefault="00E05623" w:rsidP="00140009">
            <w:pPr>
              <w:rPr>
                <w:rFonts w:ascii="Arial" w:eastAsia="Times New Roman" w:hAnsi="Arial" w:cs="Arial"/>
                <w:b/>
                <w:bCs/>
                <w:sz w:val="18"/>
                <w:szCs w:val="18"/>
                <w:lang w:eastAsia="it-IT"/>
              </w:rPr>
            </w:pPr>
          </w:p>
        </w:tc>
        <w:tc>
          <w:tcPr>
            <w:tcW w:w="1842" w:type="dxa"/>
          </w:tcPr>
          <w:p w14:paraId="6A82C601" w14:textId="5495EB46" w:rsidR="00E05623" w:rsidRPr="008E305D" w:rsidRDefault="008621E8" w:rsidP="00140009">
            <w:pPr>
              <w:rPr>
                <w:rFonts w:ascii="Arial" w:eastAsia="Times New Roman" w:hAnsi="Arial" w:cs="Arial"/>
                <w:b/>
                <w:bCs/>
                <w:sz w:val="16"/>
                <w:szCs w:val="16"/>
                <w:lang w:eastAsia="it-IT"/>
              </w:rPr>
            </w:pPr>
            <w:r>
              <w:rPr>
                <w:rFonts w:ascii="Arial" w:eastAsia="Times New Roman" w:hAnsi="Arial" w:cs="Arial"/>
                <w:b/>
                <w:bCs/>
                <w:sz w:val="16"/>
                <w:szCs w:val="16"/>
                <w:lang w:eastAsia="it-IT"/>
              </w:rPr>
              <w:t xml:space="preserve">Open </w:t>
            </w:r>
            <w:proofErr w:type="spellStart"/>
            <w:r>
              <w:rPr>
                <w:rFonts w:ascii="Arial" w:eastAsia="Times New Roman" w:hAnsi="Arial" w:cs="Arial"/>
                <w:b/>
                <w:bCs/>
                <w:sz w:val="16"/>
                <w:szCs w:val="16"/>
                <w:lang w:eastAsia="it-IT"/>
              </w:rPr>
              <w:t>answers</w:t>
            </w:r>
            <w:proofErr w:type="spellEnd"/>
          </w:p>
        </w:tc>
        <w:tc>
          <w:tcPr>
            <w:tcW w:w="426" w:type="dxa"/>
          </w:tcPr>
          <w:p w14:paraId="35F307C1" w14:textId="77777777" w:rsidR="00E05623" w:rsidRDefault="00E05623" w:rsidP="00140009"/>
        </w:tc>
      </w:tr>
      <w:tr w:rsidR="00E05623" w14:paraId="41BFCA3E" w14:textId="77777777" w:rsidTr="00DA2DB6">
        <w:tc>
          <w:tcPr>
            <w:tcW w:w="3936" w:type="dxa"/>
            <w:vMerge/>
          </w:tcPr>
          <w:p w14:paraId="2C05046B" w14:textId="77777777" w:rsidR="00E05623" w:rsidRPr="008E305D" w:rsidRDefault="00E05623" w:rsidP="00140009">
            <w:pPr>
              <w:rPr>
                <w:rFonts w:ascii="Arial" w:eastAsia="Times New Roman" w:hAnsi="Arial" w:cs="Arial"/>
                <w:b/>
                <w:bCs/>
                <w:sz w:val="18"/>
                <w:szCs w:val="18"/>
                <w:lang w:eastAsia="it-IT"/>
              </w:rPr>
            </w:pPr>
          </w:p>
        </w:tc>
        <w:tc>
          <w:tcPr>
            <w:tcW w:w="1842" w:type="dxa"/>
          </w:tcPr>
          <w:p w14:paraId="578757C2" w14:textId="25B0BD7D" w:rsidR="00E05623" w:rsidRPr="008E305D" w:rsidRDefault="008621E8" w:rsidP="00140009">
            <w:pPr>
              <w:rPr>
                <w:rFonts w:ascii="Arial" w:eastAsia="Times New Roman" w:hAnsi="Arial" w:cs="Arial"/>
                <w:b/>
                <w:bCs/>
                <w:sz w:val="16"/>
                <w:szCs w:val="16"/>
                <w:lang w:eastAsia="it-IT"/>
              </w:rPr>
            </w:pPr>
            <w:proofErr w:type="spellStart"/>
            <w:r>
              <w:rPr>
                <w:rFonts w:ascii="Arial" w:eastAsia="Times New Roman" w:hAnsi="Arial" w:cs="Arial"/>
                <w:b/>
                <w:bCs/>
                <w:sz w:val="16"/>
                <w:szCs w:val="16"/>
                <w:lang w:eastAsia="it-IT"/>
              </w:rPr>
              <w:t>Numerical</w:t>
            </w:r>
            <w:proofErr w:type="spellEnd"/>
            <w:r>
              <w:rPr>
                <w:rFonts w:ascii="Arial" w:eastAsia="Times New Roman" w:hAnsi="Arial" w:cs="Arial"/>
                <w:b/>
                <w:bCs/>
                <w:sz w:val="16"/>
                <w:szCs w:val="16"/>
                <w:lang w:eastAsia="it-IT"/>
              </w:rPr>
              <w:t xml:space="preserve"> </w:t>
            </w:r>
            <w:proofErr w:type="spellStart"/>
            <w:r>
              <w:rPr>
                <w:rFonts w:ascii="Arial" w:eastAsia="Times New Roman" w:hAnsi="Arial" w:cs="Arial"/>
                <w:b/>
                <w:bCs/>
                <w:sz w:val="16"/>
                <w:szCs w:val="16"/>
                <w:lang w:eastAsia="it-IT"/>
              </w:rPr>
              <w:t>exercises</w:t>
            </w:r>
            <w:proofErr w:type="spellEnd"/>
          </w:p>
        </w:tc>
        <w:tc>
          <w:tcPr>
            <w:tcW w:w="426" w:type="dxa"/>
          </w:tcPr>
          <w:p w14:paraId="7E3E93FA" w14:textId="77777777" w:rsidR="00E05623" w:rsidRDefault="00E05623" w:rsidP="00140009"/>
        </w:tc>
      </w:tr>
    </w:tbl>
    <w:p w14:paraId="75BE8011" w14:textId="4E85986D" w:rsidR="00496CB5" w:rsidRPr="00E05623" w:rsidRDefault="00496CB5" w:rsidP="00DA2DB6">
      <w:pPr>
        <w:pStyle w:val="Corpotesto"/>
        <w:tabs>
          <w:tab w:val="left" w:pos="6462"/>
          <w:tab w:val="left" w:pos="8717"/>
        </w:tabs>
        <w:kinsoku w:val="0"/>
        <w:overflowPunct w:val="0"/>
        <w:ind w:left="1843"/>
        <w:rPr>
          <w:rFonts w:asciiTheme="minorHAnsi" w:hAnsiTheme="minorHAnsi"/>
          <w:b w:val="0"/>
          <w:bCs w:val="0"/>
          <w:sz w:val="20"/>
          <w:szCs w:val="20"/>
        </w:rPr>
      </w:pPr>
      <w:r w:rsidRPr="00507FE5">
        <w:rPr>
          <w:rFonts w:asciiTheme="minorHAnsi" w:hAnsiTheme="minorHAnsi"/>
          <w:b w:val="0"/>
          <w:bCs w:val="0"/>
        </w:rPr>
        <w:t xml:space="preserve">(*) </w:t>
      </w:r>
      <w:r w:rsidR="00651160">
        <w:rPr>
          <w:rFonts w:asciiTheme="minorHAnsi" w:hAnsiTheme="minorHAnsi"/>
          <w:b w:val="0"/>
          <w:bCs w:val="0"/>
        </w:rPr>
        <w:t xml:space="preserve">multiple options are </w:t>
      </w:r>
      <w:proofErr w:type="spellStart"/>
      <w:r w:rsidR="00651160">
        <w:rPr>
          <w:rFonts w:asciiTheme="minorHAnsi" w:hAnsiTheme="minorHAnsi"/>
          <w:b w:val="0"/>
          <w:bCs w:val="0"/>
        </w:rPr>
        <w:t>possible</w:t>
      </w:r>
      <w:proofErr w:type="spellEnd"/>
    </w:p>
    <w:p w14:paraId="2843FA52" w14:textId="77777777" w:rsidR="00496CB5" w:rsidRPr="00507FE5" w:rsidRDefault="00496CB5" w:rsidP="00496CB5">
      <w:pPr>
        <w:pStyle w:val="Corpotesto"/>
        <w:kinsoku w:val="0"/>
        <w:overflowPunct w:val="0"/>
        <w:ind w:left="269"/>
        <w:rPr>
          <w:rFonts w:asciiTheme="minorHAnsi" w:hAnsiTheme="minorHAnsi"/>
          <w:b w:val="0"/>
          <w:bCs w:val="0"/>
        </w:rPr>
      </w:pPr>
    </w:p>
    <w:p w14:paraId="1653BCB1" w14:textId="77777777" w:rsidR="00B5167C" w:rsidRDefault="00B5167C" w:rsidP="002E3E6C">
      <w:pPr>
        <w:pStyle w:val="Corpotesto"/>
        <w:kinsoku w:val="0"/>
        <w:overflowPunct w:val="0"/>
        <w:jc w:val="both"/>
        <w:rPr>
          <w:rFonts w:asciiTheme="minorHAnsi" w:hAnsiTheme="minorHAnsi"/>
          <w:b w:val="0"/>
          <w:i/>
          <w:iCs/>
          <w:color w:val="0000FF"/>
        </w:rPr>
      </w:pPr>
    </w:p>
    <w:p w14:paraId="6AB83A73" w14:textId="7229118D" w:rsidR="00B5167C" w:rsidRPr="00465230" w:rsidRDefault="00B5167C" w:rsidP="002E3E6C">
      <w:pPr>
        <w:pStyle w:val="Corpotesto"/>
        <w:kinsoku w:val="0"/>
        <w:overflowPunct w:val="0"/>
        <w:jc w:val="both"/>
        <w:rPr>
          <w:rFonts w:asciiTheme="minorHAnsi" w:hAnsiTheme="minorHAnsi"/>
          <w:b w:val="0"/>
          <w:i/>
          <w:iCs/>
          <w:color w:val="4F81BD" w:themeColor="accent1"/>
          <w:lang w:val="en-US"/>
        </w:rPr>
      </w:pPr>
      <w:r w:rsidRPr="00465230">
        <w:rPr>
          <w:rFonts w:asciiTheme="minorHAnsi" w:hAnsiTheme="minorHAnsi"/>
          <w:b w:val="0"/>
          <w:i/>
          <w:iCs/>
          <w:color w:val="4F81BD" w:themeColor="accent1"/>
          <w:lang w:val="en-US"/>
        </w:rPr>
        <w:t xml:space="preserve">It may be useful to indicate number and kind of exam steps that account for the final evaluation of the student, </w:t>
      </w:r>
      <w:r w:rsidR="00274449" w:rsidRPr="00465230">
        <w:rPr>
          <w:rFonts w:asciiTheme="minorHAnsi" w:hAnsiTheme="minorHAnsi"/>
          <w:b w:val="0"/>
          <w:i/>
          <w:iCs/>
          <w:color w:val="4F81BD" w:themeColor="accent1"/>
          <w:lang w:val="en-US"/>
        </w:rPr>
        <w:t>and</w:t>
      </w:r>
      <w:r w:rsidRPr="00465230">
        <w:rPr>
          <w:rFonts w:asciiTheme="minorHAnsi" w:hAnsiTheme="minorHAnsi"/>
          <w:b w:val="0"/>
          <w:i/>
          <w:iCs/>
          <w:color w:val="4F81BD" w:themeColor="accent1"/>
          <w:lang w:val="en-US"/>
        </w:rPr>
        <w:t xml:space="preserve"> intermediate exams during the course, and when they take place (at the beginning, in the middle or at</w:t>
      </w:r>
      <w:r w:rsidR="00274449" w:rsidRPr="00465230">
        <w:rPr>
          <w:rFonts w:asciiTheme="minorHAnsi" w:hAnsiTheme="minorHAnsi"/>
          <w:b w:val="0"/>
          <w:i/>
          <w:iCs/>
          <w:color w:val="4F81BD" w:themeColor="accent1"/>
          <w:lang w:val="en-US"/>
        </w:rPr>
        <w:t xml:space="preserve"> the end of the course), as well as the learning outcomes that each evaluation step wishes to address, and </w:t>
      </w:r>
      <w:r w:rsidR="00120C93" w:rsidRPr="00465230">
        <w:rPr>
          <w:rFonts w:asciiTheme="minorHAnsi" w:hAnsiTheme="minorHAnsi"/>
          <w:b w:val="0"/>
          <w:i/>
          <w:iCs/>
          <w:color w:val="4F81BD" w:themeColor="accent1"/>
          <w:lang w:val="en-US"/>
        </w:rPr>
        <w:t>their</w:t>
      </w:r>
      <w:r w:rsidR="00274449" w:rsidRPr="00465230">
        <w:rPr>
          <w:rFonts w:asciiTheme="minorHAnsi" w:hAnsiTheme="minorHAnsi"/>
          <w:b w:val="0"/>
          <w:i/>
          <w:iCs/>
          <w:color w:val="4F81BD" w:themeColor="accent1"/>
          <w:lang w:val="en-US"/>
        </w:rPr>
        <w:t xml:space="preserve"> relative weight on the final evaluation.</w:t>
      </w:r>
      <w:r w:rsidR="00557B9B" w:rsidRPr="00465230">
        <w:rPr>
          <w:rFonts w:asciiTheme="minorHAnsi" w:hAnsiTheme="minorHAnsi"/>
          <w:b w:val="0"/>
          <w:i/>
          <w:iCs/>
          <w:color w:val="4F81BD" w:themeColor="accent1"/>
          <w:lang w:val="en-US"/>
        </w:rPr>
        <w:t xml:space="preserve"> To this extent, it is possible to use the box “</w:t>
      </w:r>
      <w:r w:rsidR="00BA71AD" w:rsidRPr="00465230">
        <w:rPr>
          <w:rFonts w:asciiTheme="minorHAnsi" w:hAnsiTheme="minorHAnsi"/>
          <w:b w:val="0"/>
          <w:i/>
          <w:iCs/>
          <w:color w:val="4F81BD" w:themeColor="accent1"/>
          <w:lang w:val="en-US"/>
        </w:rPr>
        <w:t>O</w:t>
      </w:r>
      <w:r w:rsidR="00557B9B" w:rsidRPr="00465230">
        <w:rPr>
          <w:rFonts w:asciiTheme="minorHAnsi" w:hAnsiTheme="minorHAnsi"/>
          <w:b w:val="0"/>
          <w:i/>
          <w:iCs/>
          <w:color w:val="4F81BD" w:themeColor="accent1"/>
          <w:lang w:val="en-US"/>
        </w:rPr>
        <w:t>ther”.</w:t>
      </w:r>
    </w:p>
    <w:p w14:paraId="0180F221" w14:textId="77777777" w:rsidR="00496CB5" w:rsidRDefault="00496CB5" w:rsidP="002E3E6C">
      <w:pPr>
        <w:tabs>
          <w:tab w:val="left" w:pos="440"/>
        </w:tabs>
        <w:kinsoku w:val="0"/>
        <w:overflowPunct w:val="0"/>
        <w:rPr>
          <w:b/>
          <w:bCs/>
          <w:color w:val="000000" w:themeColor="text1"/>
          <w:sz w:val="18"/>
          <w:szCs w:val="18"/>
          <w:lang w:val="en-US"/>
        </w:rPr>
      </w:pPr>
    </w:p>
    <w:p w14:paraId="0EA50B5C" w14:textId="77777777" w:rsidR="004F2E27" w:rsidRPr="00C5158C" w:rsidRDefault="004F2E27" w:rsidP="002E3E6C">
      <w:pPr>
        <w:tabs>
          <w:tab w:val="left" w:pos="440"/>
        </w:tabs>
        <w:kinsoku w:val="0"/>
        <w:overflowPunct w:val="0"/>
        <w:rPr>
          <w:b/>
          <w:bCs/>
          <w:color w:val="000000" w:themeColor="text1"/>
          <w:sz w:val="18"/>
          <w:szCs w:val="18"/>
          <w:lang w:val="en-US"/>
        </w:rPr>
      </w:pPr>
    </w:p>
    <w:p w14:paraId="4AD59469" w14:textId="13FA58F3" w:rsidR="00496CB5" w:rsidRPr="004F1A50" w:rsidRDefault="00274449" w:rsidP="002E3E6C">
      <w:pPr>
        <w:pStyle w:val="Paragrafoelenco"/>
        <w:widowControl w:val="0"/>
        <w:numPr>
          <w:ilvl w:val="0"/>
          <w:numId w:val="32"/>
        </w:numPr>
        <w:tabs>
          <w:tab w:val="left" w:pos="-142"/>
        </w:tabs>
        <w:kinsoku w:val="0"/>
        <w:overflowPunct w:val="0"/>
        <w:autoSpaceDE w:val="0"/>
        <w:autoSpaceDN w:val="0"/>
        <w:adjustRightInd w:val="0"/>
        <w:ind w:left="-142" w:hanging="142"/>
        <w:contextualSpacing w:val="0"/>
        <w:rPr>
          <w:b/>
          <w:bCs/>
          <w:color w:val="000000" w:themeColor="text1"/>
          <w:sz w:val="20"/>
          <w:szCs w:val="20"/>
        </w:rPr>
      </w:pPr>
      <w:r>
        <w:rPr>
          <w:b/>
          <w:bCs/>
          <w:color w:val="000000" w:themeColor="text1"/>
          <w:sz w:val="20"/>
          <w:szCs w:val="20"/>
        </w:rPr>
        <w:t>Evaluation pattern</w:t>
      </w:r>
      <w:r w:rsidR="00496CB5" w:rsidRPr="004F1A50">
        <w:rPr>
          <w:b/>
          <w:bCs/>
          <w:color w:val="000000" w:themeColor="text1"/>
          <w:sz w:val="20"/>
          <w:szCs w:val="20"/>
        </w:rPr>
        <w:t>:</w:t>
      </w:r>
    </w:p>
    <w:p w14:paraId="70E4BE23" w14:textId="3738023F" w:rsidR="00274449" w:rsidRPr="00D65BB2" w:rsidRDefault="00D65BB2" w:rsidP="002E3E6C">
      <w:pPr>
        <w:pStyle w:val="NormaleWeb"/>
        <w:spacing w:before="0" w:beforeAutospacing="0" w:after="0" w:afterAutospacing="0"/>
        <w:jc w:val="both"/>
        <w:rPr>
          <w:rFonts w:asciiTheme="minorHAnsi" w:hAnsiTheme="minorHAnsi" w:cs="Arial"/>
          <w:i/>
          <w:color w:val="000000" w:themeColor="text1"/>
          <w:sz w:val="20"/>
          <w:szCs w:val="20"/>
          <w:lang w:val="en-US"/>
        </w:rPr>
      </w:pPr>
      <w:r w:rsidRPr="00D65BB2">
        <w:rPr>
          <w:rFonts w:asciiTheme="minorHAnsi" w:hAnsiTheme="minorHAnsi" w:cs="Arial"/>
          <w:i/>
          <w:color w:val="000000" w:themeColor="text1"/>
          <w:sz w:val="20"/>
          <w:szCs w:val="20"/>
          <w:lang w:val="en-US"/>
        </w:rPr>
        <w:t>T</w:t>
      </w:r>
      <w:r w:rsidR="00274449" w:rsidRPr="00D65BB2">
        <w:rPr>
          <w:rFonts w:asciiTheme="minorHAnsi" w:hAnsiTheme="minorHAnsi" w:cs="Arial"/>
          <w:i/>
          <w:color w:val="000000" w:themeColor="text1"/>
          <w:sz w:val="20"/>
          <w:szCs w:val="20"/>
          <w:lang w:val="en-US"/>
        </w:rPr>
        <w:t>his field needs to be filled in only when there are different weights among written and oral exams, or among modules if this</w:t>
      </w:r>
      <w:r w:rsidRPr="00D65BB2">
        <w:rPr>
          <w:rFonts w:asciiTheme="minorHAnsi" w:hAnsiTheme="minorHAnsi" w:cs="Arial"/>
          <w:i/>
          <w:color w:val="000000" w:themeColor="text1"/>
          <w:sz w:val="20"/>
          <w:szCs w:val="20"/>
          <w:lang w:val="en-US"/>
        </w:rPr>
        <w:t xml:space="preserve"> refers to an integrated course.</w:t>
      </w:r>
    </w:p>
    <w:p w14:paraId="0D5D648F" w14:textId="77777777" w:rsidR="006C7D11" w:rsidRPr="00C5158C" w:rsidRDefault="006C7D11" w:rsidP="002E3E6C">
      <w:pPr>
        <w:pStyle w:val="NormaleWeb"/>
        <w:spacing w:before="0" w:beforeAutospacing="0" w:after="0" w:afterAutospacing="0"/>
        <w:jc w:val="both"/>
        <w:rPr>
          <w:rFonts w:asciiTheme="minorHAnsi" w:hAnsiTheme="minorHAnsi" w:cs="Arial"/>
          <w:color w:val="0000FF"/>
          <w:sz w:val="18"/>
          <w:szCs w:val="18"/>
          <w:u w:val="single"/>
          <w:lang w:val="en-US"/>
        </w:rPr>
      </w:pPr>
    </w:p>
    <w:p w14:paraId="676EED95" w14:textId="244D95F3" w:rsidR="00274449" w:rsidRPr="00465230" w:rsidRDefault="00274449" w:rsidP="002E3E6C">
      <w:pPr>
        <w:pStyle w:val="NormaleWeb"/>
        <w:spacing w:before="0" w:beforeAutospacing="0" w:after="0" w:afterAutospacing="0"/>
        <w:jc w:val="both"/>
        <w:rPr>
          <w:rFonts w:asciiTheme="minorHAnsi" w:hAnsiTheme="minorHAnsi" w:cs="Arial"/>
          <w:bCs/>
          <w:i/>
          <w:iCs/>
          <w:color w:val="4F81BD" w:themeColor="accent1"/>
          <w:sz w:val="18"/>
          <w:szCs w:val="18"/>
          <w:lang w:val="en-US"/>
        </w:rPr>
      </w:pPr>
      <w:r w:rsidRPr="00465230">
        <w:rPr>
          <w:rFonts w:asciiTheme="minorHAnsi" w:hAnsiTheme="minorHAnsi" w:cs="Arial"/>
          <w:bCs/>
          <w:i/>
          <w:iCs/>
          <w:color w:val="4F81BD" w:themeColor="accent1"/>
          <w:sz w:val="18"/>
          <w:szCs w:val="18"/>
          <w:lang w:val="en-US"/>
        </w:rPr>
        <w:lastRenderedPageBreak/>
        <w:t xml:space="preserve">Please indicate if the written exam performance is binding to have access to the oral </w:t>
      </w:r>
      <w:proofErr w:type="gramStart"/>
      <w:r w:rsidRPr="00465230">
        <w:rPr>
          <w:rFonts w:asciiTheme="minorHAnsi" w:hAnsiTheme="minorHAnsi" w:cs="Arial"/>
          <w:bCs/>
          <w:i/>
          <w:iCs/>
          <w:color w:val="4F81BD" w:themeColor="accent1"/>
          <w:sz w:val="18"/>
          <w:szCs w:val="18"/>
          <w:lang w:val="en-US"/>
        </w:rPr>
        <w:t>exam, and</w:t>
      </w:r>
      <w:proofErr w:type="gramEnd"/>
      <w:r w:rsidRPr="00465230">
        <w:rPr>
          <w:rFonts w:asciiTheme="minorHAnsi" w:hAnsiTheme="minorHAnsi" w:cs="Arial"/>
          <w:bCs/>
          <w:i/>
          <w:iCs/>
          <w:color w:val="4F81BD" w:themeColor="accent1"/>
          <w:sz w:val="18"/>
          <w:szCs w:val="18"/>
          <w:lang w:val="en-US"/>
        </w:rPr>
        <w:t xml:space="preserve"> provide </w:t>
      </w:r>
      <w:r w:rsidR="00120C93" w:rsidRPr="00465230">
        <w:rPr>
          <w:rFonts w:asciiTheme="minorHAnsi" w:hAnsiTheme="minorHAnsi" w:cs="Arial"/>
          <w:bCs/>
          <w:i/>
          <w:iCs/>
          <w:color w:val="4F81BD" w:themeColor="accent1"/>
          <w:sz w:val="18"/>
          <w:szCs w:val="18"/>
          <w:lang w:val="en-US"/>
        </w:rPr>
        <w:t>(</w:t>
      </w:r>
      <w:r w:rsidRPr="00465230">
        <w:rPr>
          <w:rFonts w:asciiTheme="minorHAnsi" w:hAnsiTheme="minorHAnsi" w:cs="Arial"/>
          <w:bCs/>
          <w:i/>
          <w:iCs/>
          <w:color w:val="4F81BD" w:themeColor="accent1"/>
          <w:sz w:val="18"/>
          <w:szCs w:val="18"/>
          <w:lang w:val="en-US"/>
        </w:rPr>
        <w:t>if applicable</w:t>
      </w:r>
      <w:r w:rsidR="00120C93" w:rsidRPr="00465230">
        <w:rPr>
          <w:rFonts w:asciiTheme="minorHAnsi" w:hAnsiTheme="minorHAnsi" w:cs="Arial"/>
          <w:bCs/>
          <w:i/>
          <w:iCs/>
          <w:color w:val="4F81BD" w:themeColor="accent1"/>
          <w:sz w:val="18"/>
          <w:szCs w:val="18"/>
          <w:lang w:val="en-US"/>
        </w:rPr>
        <w:t>)</w:t>
      </w:r>
      <w:r w:rsidRPr="00465230">
        <w:rPr>
          <w:rFonts w:asciiTheme="minorHAnsi" w:hAnsiTheme="minorHAnsi" w:cs="Arial"/>
          <w:bCs/>
          <w:i/>
          <w:iCs/>
          <w:color w:val="4F81BD" w:themeColor="accent1"/>
          <w:sz w:val="18"/>
          <w:szCs w:val="18"/>
          <w:lang w:val="en-US"/>
        </w:rPr>
        <w:t xml:space="preserve"> relative weights of written and oral exams.</w:t>
      </w:r>
    </w:p>
    <w:p w14:paraId="54E39BD0" w14:textId="121F3068" w:rsidR="00274449" w:rsidRPr="00465230" w:rsidRDefault="00274449" w:rsidP="002E3E6C">
      <w:pPr>
        <w:pStyle w:val="NormaleWeb"/>
        <w:spacing w:before="0" w:beforeAutospacing="0" w:after="0" w:afterAutospacing="0"/>
        <w:jc w:val="both"/>
        <w:rPr>
          <w:rFonts w:asciiTheme="minorHAnsi" w:hAnsiTheme="minorHAnsi" w:cs="Arial"/>
          <w:bCs/>
          <w:i/>
          <w:iCs/>
          <w:color w:val="4F81BD" w:themeColor="accent1"/>
          <w:sz w:val="18"/>
          <w:szCs w:val="18"/>
          <w:lang w:val="en-US"/>
        </w:rPr>
      </w:pPr>
      <w:r w:rsidRPr="00465230">
        <w:rPr>
          <w:rFonts w:asciiTheme="minorHAnsi" w:hAnsiTheme="minorHAnsi" w:cs="Arial"/>
          <w:bCs/>
          <w:i/>
          <w:iCs/>
          <w:color w:val="4F81BD" w:themeColor="accent1"/>
          <w:sz w:val="18"/>
          <w:szCs w:val="18"/>
          <w:lang w:val="en-US"/>
        </w:rPr>
        <w:t xml:space="preserve">In case of </w:t>
      </w:r>
      <w:proofErr w:type="gramStart"/>
      <w:r w:rsidRPr="00465230">
        <w:rPr>
          <w:rFonts w:asciiTheme="minorHAnsi" w:hAnsiTheme="minorHAnsi" w:cs="Arial"/>
          <w:bCs/>
          <w:i/>
          <w:iCs/>
          <w:color w:val="4F81BD" w:themeColor="accent1"/>
          <w:sz w:val="18"/>
          <w:szCs w:val="18"/>
          <w:lang w:val="en-US"/>
        </w:rPr>
        <w:t>multiple choice</w:t>
      </w:r>
      <w:proofErr w:type="gramEnd"/>
      <w:r w:rsidRPr="00465230">
        <w:rPr>
          <w:rFonts w:asciiTheme="minorHAnsi" w:hAnsiTheme="minorHAnsi" w:cs="Arial"/>
          <w:bCs/>
          <w:i/>
          <w:iCs/>
          <w:color w:val="4F81BD" w:themeColor="accent1"/>
          <w:sz w:val="18"/>
          <w:szCs w:val="18"/>
          <w:lang w:val="en-US"/>
        </w:rPr>
        <w:t xml:space="preserve"> written exam, it would be useful to </w:t>
      </w:r>
      <w:r w:rsidR="00120C93" w:rsidRPr="00465230">
        <w:rPr>
          <w:rFonts w:asciiTheme="minorHAnsi" w:hAnsiTheme="minorHAnsi" w:cs="Arial"/>
          <w:bCs/>
          <w:i/>
          <w:iCs/>
          <w:color w:val="4F81BD" w:themeColor="accent1"/>
          <w:sz w:val="18"/>
          <w:szCs w:val="18"/>
          <w:lang w:val="en-US"/>
        </w:rPr>
        <w:t>mention</w:t>
      </w:r>
      <w:r w:rsidRPr="00465230">
        <w:rPr>
          <w:rFonts w:asciiTheme="minorHAnsi" w:hAnsiTheme="minorHAnsi" w:cs="Arial"/>
          <w:bCs/>
          <w:i/>
          <w:iCs/>
          <w:color w:val="4F81BD" w:themeColor="accent1"/>
          <w:sz w:val="18"/>
          <w:szCs w:val="18"/>
          <w:lang w:val="en-US"/>
        </w:rPr>
        <w:t xml:space="preserve"> how the final mark takes into account the number and the correctness of all answers.</w:t>
      </w:r>
    </w:p>
    <w:p w14:paraId="441E4C3E" w14:textId="07BEBBEA" w:rsidR="00274449" w:rsidRPr="00465230" w:rsidRDefault="00274449" w:rsidP="002E3E6C">
      <w:pPr>
        <w:pStyle w:val="NormaleWeb"/>
        <w:spacing w:before="0" w:beforeAutospacing="0" w:after="0" w:afterAutospacing="0"/>
        <w:jc w:val="both"/>
        <w:rPr>
          <w:rFonts w:asciiTheme="minorHAnsi" w:hAnsiTheme="minorHAnsi" w:cs="Arial"/>
          <w:bCs/>
          <w:i/>
          <w:iCs/>
          <w:color w:val="4F81BD" w:themeColor="accent1"/>
          <w:sz w:val="18"/>
          <w:szCs w:val="18"/>
          <w:lang w:val="en-US"/>
        </w:rPr>
      </w:pPr>
      <w:r w:rsidRPr="00465230">
        <w:rPr>
          <w:rFonts w:asciiTheme="minorHAnsi" w:hAnsiTheme="minorHAnsi" w:cs="Arial"/>
          <w:bCs/>
          <w:i/>
          <w:iCs/>
          <w:color w:val="4F81BD" w:themeColor="accent1"/>
          <w:sz w:val="18"/>
          <w:szCs w:val="18"/>
          <w:lang w:val="en-US"/>
        </w:rPr>
        <w:t xml:space="preserve">In case of </w:t>
      </w:r>
      <w:r w:rsidRPr="00465230">
        <w:rPr>
          <w:rFonts w:asciiTheme="minorHAnsi" w:hAnsiTheme="minorHAnsi" w:cs="Arial"/>
          <w:b/>
          <w:bCs/>
          <w:i/>
          <w:iCs/>
          <w:color w:val="4F81BD" w:themeColor="accent1"/>
          <w:sz w:val="18"/>
          <w:szCs w:val="18"/>
          <w:lang w:val="en-US"/>
        </w:rPr>
        <w:t>integrated courses,</w:t>
      </w:r>
      <w:r w:rsidRPr="00465230">
        <w:rPr>
          <w:rFonts w:asciiTheme="minorHAnsi" w:hAnsiTheme="minorHAnsi" w:cs="Arial"/>
          <w:bCs/>
          <w:i/>
          <w:iCs/>
          <w:color w:val="4F81BD" w:themeColor="accent1"/>
          <w:sz w:val="18"/>
          <w:szCs w:val="18"/>
          <w:lang w:val="en-US"/>
        </w:rPr>
        <w:t xml:space="preserve"> please specify how different modules account for the final evaluation of the student (for instance “the oral exam consists</w:t>
      </w:r>
      <w:r w:rsidR="00120C93" w:rsidRPr="00465230">
        <w:rPr>
          <w:rFonts w:asciiTheme="minorHAnsi" w:hAnsiTheme="minorHAnsi" w:cs="Arial"/>
          <w:bCs/>
          <w:i/>
          <w:iCs/>
          <w:color w:val="4F81BD" w:themeColor="accent1"/>
          <w:sz w:val="18"/>
          <w:szCs w:val="18"/>
          <w:lang w:val="en-US"/>
        </w:rPr>
        <w:t xml:space="preserve"> of</w:t>
      </w:r>
      <w:r w:rsidRPr="00465230">
        <w:rPr>
          <w:rFonts w:asciiTheme="minorHAnsi" w:hAnsiTheme="minorHAnsi" w:cs="Arial"/>
          <w:bCs/>
          <w:i/>
          <w:iCs/>
          <w:color w:val="4F81BD" w:themeColor="accent1"/>
          <w:sz w:val="18"/>
          <w:szCs w:val="18"/>
          <w:lang w:val="en-US"/>
        </w:rPr>
        <w:t xml:space="preserve"> XXX questions</w:t>
      </w:r>
      <w:r w:rsidR="00A94697" w:rsidRPr="00465230">
        <w:rPr>
          <w:rFonts w:asciiTheme="minorHAnsi" w:hAnsiTheme="minorHAnsi" w:cs="Arial"/>
          <w:bCs/>
          <w:i/>
          <w:iCs/>
          <w:color w:val="4F81BD" w:themeColor="accent1"/>
          <w:sz w:val="18"/>
          <w:szCs w:val="18"/>
          <w:lang w:val="en-US"/>
        </w:rPr>
        <w:t xml:space="preserve"> [YYY for each module]”; “the final mark will </w:t>
      </w:r>
      <w:r w:rsidR="00120C93" w:rsidRPr="00465230">
        <w:rPr>
          <w:rFonts w:asciiTheme="minorHAnsi" w:hAnsiTheme="minorHAnsi" w:cs="Arial"/>
          <w:bCs/>
          <w:i/>
          <w:iCs/>
          <w:color w:val="4F81BD" w:themeColor="accent1"/>
          <w:sz w:val="18"/>
          <w:szCs w:val="18"/>
          <w:lang w:val="en-US"/>
        </w:rPr>
        <w:t xml:space="preserve">be </w:t>
      </w:r>
      <w:r w:rsidR="00A94697" w:rsidRPr="00465230">
        <w:rPr>
          <w:rFonts w:asciiTheme="minorHAnsi" w:hAnsiTheme="minorHAnsi" w:cs="Arial"/>
          <w:bCs/>
          <w:i/>
          <w:iCs/>
          <w:color w:val="4F81BD" w:themeColor="accent1"/>
          <w:sz w:val="18"/>
          <w:szCs w:val="18"/>
          <w:lang w:val="en-US"/>
        </w:rPr>
        <w:t>weighted on CFU of each module and therefore will be made up of: Module XXX … 3 CFU 20%; Module YYY 6CFU 40%, Module ZZZ 6 CFU 40%” etc.</w:t>
      </w:r>
    </w:p>
    <w:p w14:paraId="65298723" w14:textId="77777777" w:rsidR="00274449" w:rsidRPr="00465230" w:rsidRDefault="00274449" w:rsidP="002E3E6C">
      <w:pPr>
        <w:pStyle w:val="NormaleWeb"/>
        <w:spacing w:before="0" w:beforeAutospacing="0" w:after="0" w:afterAutospacing="0"/>
        <w:jc w:val="both"/>
        <w:rPr>
          <w:rFonts w:asciiTheme="minorHAnsi" w:hAnsiTheme="minorHAnsi" w:cs="Arial"/>
          <w:bCs/>
          <w:i/>
          <w:iCs/>
          <w:color w:val="4F81BD" w:themeColor="accent1"/>
          <w:sz w:val="18"/>
          <w:szCs w:val="18"/>
          <w:lang w:val="en-US"/>
        </w:rPr>
      </w:pPr>
    </w:p>
    <w:p w14:paraId="62FA1A64" w14:textId="77777777" w:rsidR="00496CB5" w:rsidRPr="00465230" w:rsidRDefault="00496CB5" w:rsidP="00F652FF">
      <w:pPr>
        <w:rPr>
          <w:b/>
          <w:bCs/>
          <w:color w:val="4F81BD" w:themeColor="accent1"/>
          <w:lang w:val="en-US"/>
        </w:rPr>
      </w:pPr>
    </w:p>
    <w:sectPr w:rsidR="00496CB5" w:rsidRPr="00465230" w:rsidSect="004F606E">
      <w:headerReference w:type="default" r:id="rId11"/>
      <w:footerReference w:type="even" r:id="rId12"/>
      <w:footerReference w:type="default" r:id="rId13"/>
      <w:headerReference w:type="first" r:id="rId14"/>
      <w:pgSz w:w="11906" w:h="16838"/>
      <w:pgMar w:top="1418" w:right="1080"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EE3A" w14:textId="77777777" w:rsidR="000B646C" w:rsidRDefault="000B646C" w:rsidP="0094439A">
      <w:r>
        <w:separator/>
      </w:r>
    </w:p>
  </w:endnote>
  <w:endnote w:type="continuationSeparator" w:id="0">
    <w:p w14:paraId="52F38EBC" w14:textId="77777777" w:rsidR="000B646C" w:rsidRDefault="000B646C" w:rsidP="0094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1"/>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E4C4" w14:textId="77777777" w:rsidR="00EA070D" w:rsidRDefault="00EA070D" w:rsidP="00940B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7B9E8DB" w14:textId="77777777" w:rsidR="00EA070D" w:rsidRDefault="00EA070D" w:rsidP="00940B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2052" w14:textId="77777777" w:rsidR="00EA070D" w:rsidRDefault="00EA070D" w:rsidP="00940B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65230">
      <w:rPr>
        <w:rStyle w:val="Numeropagina"/>
        <w:noProof/>
      </w:rPr>
      <w:t>4</w:t>
    </w:r>
    <w:r>
      <w:rPr>
        <w:rStyle w:val="Numeropagina"/>
      </w:rPr>
      <w:fldChar w:fldCharType="end"/>
    </w:r>
  </w:p>
  <w:p w14:paraId="0215C2E2" w14:textId="77777777" w:rsidR="00EA070D" w:rsidRDefault="00EA070D" w:rsidP="00940B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20D3" w14:textId="77777777" w:rsidR="000B646C" w:rsidRDefault="000B646C" w:rsidP="0094439A">
      <w:r>
        <w:separator/>
      </w:r>
    </w:p>
  </w:footnote>
  <w:footnote w:type="continuationSeparator" w:id="0">
    <w:p w14:paraId="1FEEA7A0" w14:textId="77777777" w:rsidR="000B646C" w:rsidRDefault="000B646C" w:rsidP="0094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7B46" w14:textId="77777777" w:rsidR="00EA070D" w:rsidRDefault="00EA070D">
    <w:pPr>
      <w:pStyle w:val="Intestazione"/>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BBCA" w14:textId="77777777" w:rsidR="00EA070D" w:rsidRDefault="00EA070D" w:rsidP="0041254C">
    <w:pPr>
      <w:pStyle w:val="Intestazione"/>
    </w:pPr>
    <w:r>
      <w:rPr>
        <w:noProof/>
        <w:lang w:eastAsia="it-IT"/>
      </w:rPr>
      <w:drawing>
        <wp:inline distT="0" distB="0" distL="0" distR="0" wp14:anchorId="0BC6B287" wp14:editId="60BBAE65">
          <wp:extent cx="720000" cy="720000"/>
          <wp:effectExtent l="0" t="0" r="444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20000" cy="72000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1B1E523A" wp14:editId="7545465F">
          <wp:extent cx="712316" cy="72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stretch>
                    <a:fillRect/>
                  </a:stretch>
                </pic:blipFill>
                <pic:spPr>
                  <a:xfrm>
                    <a:off x="0" y="0"/>
                    <a:ext cx="712316" cy="727200"/>
                  </a:xfrm>
                  <a:prstGeom prst="rect">
                    <a:avLst/>
                  </a:prstGeom>
                </pic:spPr>
              </pic:pic>
            </a:graphicData>
          </a:graphic>
        </wp:inline>
      </w:drawing>
    </w:r>
  </w:p>
  <w:p w14:paraId="6E31E90E" w14:textId="77777777" w:rsidR="00EA070D" w:rsidRDefault="00EA070D" w:rsidP="0041254C">
    <w:pPr>
      <w:pStyle w:val="Intestazione"/>
    </w:pPr>
  </w:p>
  <w:p w14:paraId="0D1BCEEC" w14:textId="77777777" w:rsidR="00EA070D" w:rsidRDefault="00EA07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start w:val="1"/>
      <w:numFmt w:val="lowerLetter"/>
      <w:lvlText w:val="%1)"/>
      <w:lvlJc w:val="left"/>
      <w:pPr>
        <w:ind w:left="211" w:hanging="211"/>
      </w:pPr>
      <w:rPr>
        <w:rFonts w:ascii="Arial" w:hAnsi="Arial" w:cs="Arial"/>
        <w:b/>
        <w:bCs/>
        <w:spacing w:val="-3"/>
        <w:w w:val="99"/>
        <w:sz w:val="18"/>
        <w:szCs w:val="18"/>
      </w:rPr>
    </w:lvl>
    <w:lvl w:ilvl="1">
      <w:numFmt w:val="bullet"/>
      <w:lvlText w:val="ï"/>
      <w:lvlJc w:val="left"/>
      <w:pPr>
        <w:ind w:left="1462" w:hanging="211"/>
      </w:pPr>
    </w:lvl>
    <w:lvl w:ilvl="2">
      <w:numFmt w:val="bullet"/>
      <w:lvlText w:val="ï"/>
      <w:lvlJc w:val="left"/>
      <w:pPr>
        <w:ind w:left="2505" w:hanging="211"/>
      </w:pPr>
    </w:lvl>
    <w:lvl w:ilvl="3">
      <w:numFmt w:val="bullet"/>
      <w:lvlText w:val="ï"/>
      <w:lvlJc w:val="left"/>
      <w:pPr>
        <w:ind w:left="3547" w:hanging="211"/>
      </w:pPr>
    </w:lvl>
    <w:lvl w:ilvl="4">
      <w:numFmt w:val="bullet"/>
      <w:lvlText w:val="ï"/>
      <w:lvlJc w:val="left"/>
      <w:pPr>
        <w:ind w:left="4590" w:hanging="211"/>
      </w:pPr>
    </w:lvl>
    <w:lvl w:ilvl="5">
      <w:numFmt w:val="bullet"/>
      <w:lvlText w:val="ï"/>
      <w:lvlJc w:val="left"/>
      <w:pPr>
        <w:ind w:left="5633" w:hanging="211"/>
      </w:pPr>
    </w:lvl>
    <w:lvl w:ilvl="6">
      <w:numFmt w:val="bullet"/>
      <w:lvlText w:val="ï"/>
      <w:lvlJc w:val="left"/>
      <w:pPr>
        <w:ind w:left="6675" w:hanging="211"/>
      </w:pPr>
    </w:lvl>
    <w:lvl w:ilvl="7">
      <w:numFmt w:val="bullet"/>
      <w:lvlText w:val="ï"/>
      <w:lvlJc w:val="left"/>
      <w:pPr>
        <w:ind w:left="7718" w:hanging="211"/>
      </w:pPr>
    </w:lvl>
    <w:lvl w:ilvl="8">
      <w:numFmt w:val="bullet"/>
      <w:lvlText w:val="ï"/>
      <w:lvlJc w:val="left"/>
      <w:pPr>
        <w:ind w:left="8761" w:hanging="211"/>
      </w:pPr>
    </w:lvl>
  </w:abstractNum>
  <w:abstractNum w:abstractNumId="1" w15:restartNumberingAfterBreak="0">
    <w:nsid w:val="005E4877"/>
    <w:multiLevelType w:val="hybridMultilevel"/>
    <w:tmpl w:val="D8444D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07B243D"/>
    <w:multiLevelType w:val="hybridMultilevel"/>
    <w:tmpl w:val="BC6E40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D746AC"/>
    <w:multiLevelType w:val="hybridMultilevel"/>
    <w:tmpl w:val="9BA6D2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1DC7E8B"/>
    <w:multiLevelType w:val="multilevel"/>
    <w:tmpl w:val="D592C9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2F22A5A"/>
    <w:multiLevelType w:val="multilevel"/>
    <w:tmpl w:val="D592C9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3311CD1"/>
    <w:multiLevelType w:val="hybridMultilevel"/>
    <w:tmpl w:val="ABAA3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CB14B9"/>
    <w:multiLevelType w:val="multilevel"/>
    <w:tmpl w:val="4EEAEC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A64FED"/>
    <w:multiLevelType w:val="hybridMultilevel"/>
    <w:tmpl w:val="1CBEF29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7B0B17"/>
    <w:multiLevelType w:val="hybridMultilevel"/>
    <w:tmpl w:val="42AAF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C06431"/>
    <w:multiLevelType w:val="hybridMultilevel"/>
    <w:tmpl w:val="D812B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C32E77"/>
    <w:multiLevelType w:val="hybridMultilevel"/>
    <w:tmpl w:val="D5FA65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B649A7"/>
    <w:multiLevelType w:val="hybridMultilevel"/>
    <w:tmpl w:val="0066AB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D92B19"/>
    <w:multiLevelType w:val="multilevel"/>
    <w:tmpl w:val="1056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863240"/>
    <w:multiLevelType w:val="hybridMultilevel"/>
    <w:tmpl w:val="9BA6D2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DD0C57"/>
    <w:multiLevelType w:val="multilevel"/>
    <w:tmpl w:val="00000889"/>
    <w:lvl w:ilvl="0">
      <w:start w:val="1"/>
      <w:numFmt w:val="lowerLetter"/>
      <w:lvlText w:val="%1)"/>
      <w:lvlJc w:val="left"/>
      <w:pPr>
        <w:ind w:left="211" w:hanging="211"/>
      </w:pPr>
      <w:rPr>
        <w:rFonts w:ascii="Arial" w:hAnsi="Arial" w:cs="Arial"/>
        <w:b/>
        <w:bCs/>
        <w:spacing w:val="-3"/>
        <w:w w:val="99"/>
        <w:sz w:val="18"/>
        <w:szCs w:val="18"/>
      </w:rPr>
    </w:lvl>
    <w:lvl w:ilvl="1">
      <w:numFmt w:val="bullet"/>
      <w:lvlText w:val="ï"/>
      <w:lvlJc w:val="left"/>
      <w:pPr>
        <w:ind w:left="1462" w:hanging="211"/>
      </w:pPr>
    </w:lvl>
    <w:lvl w:ilvl="2">
      <w:numFmt w:val="bullet"/>
      <w:lvlText w:val="ï"/>
      <w:lvlJc w:val="left"/>
      <w:pPr>
        <w:ind w:left="2505" w:hanging="211"/>
      </w:pPr>
    </w:lvl>
    <w:lvl w:ilvl="3">
      <w:numFmt w:val="bullet"/>
      <w:lvlText w:val="ï"/>
      <w:lvlJc w:val="left"/>
      <w:pPr>
        <w:ind w:left="3547" w:hanging="211"/>
      </w:pPr>
    </w:lvl>
    <w:lvl w:ilvl="4">
      <w:numFmt w:val="bullet"/>
      <w:lvlText w:val="ï"/>
      <w:lvlJc w:val="left"/>
      <w:pPr>
        <w:ind w:left="4590" w:hanging="211"/>
      </w:pPr>
    </w:lvl>
    <w:lvl w:ilvl="5">
      <w:numFmt w:val="bullet"/>
      <w:lvlText w:val="ï"/>
      <w:lvlJc w:val="left"/>
      <w:pPr>
        <w:ind w:left="5633" w:hanging="211"/>
      </w:pPr>
    </w:lvl>
    <w:lvl w:ilvl="6">
      <w:numFmt w:val="bullet"/>
      <w:lvlText w:val="ï"/>
      <w:lvlJc w:val="left"/>
      <w:pPr>
        <w:ind w:left="6675" w:hanging="211"/>
      </w:pPr>
    </w:lvl>
    <w:lvl w:ilvl="7">
      <w:numFmt w:val="bullet"/>
      <w:lvlText w:val="ï"/>
      <w:lvlJc w:val="left"/>
      <w:pPr>
        <w:ind w:left="7718" w:hanging="211"/>
      </w:pPr>
    </w:lvl>
    <w:lvl w:ilvl="8">
      <w:numFmt w:val="bullet"/>
      <w:lvlText w:val="ï"/>
      <w:lvlJc w:val="left"/>
      <w:pPr>
        <w:ind w:left="8761" w:hanging="211"/>
      </w:pPr>
    </w:lvl>
  </w:abstractNum>
  <w:abstractNum w:abstractNumId="16" w15:restartNumberingAfterBreak="0">
    <w:nsid w:val="42F91BCD"/>
    <w:multiLevelType w:val="multilevel"/>
    <w:tmpl w:val="00000889"/>
    <w:lvl w:ilvl="0">
      <w:start w:val="1"/>
      <w:numFmt w:val="lowerLetter"/>
      <w:lvlText w:val="%1)"/>
      <w:lvlJc w:val="left"/>
      <w:pPr>
        <w:ind w:left="211" w:hanging="211"/>
      </w:pPr>
      <w:rPr>
        <w:rFonts w:ascii="Arial" w:hAnsi="Arial" w:cs="Arial"/>
        <w:b/>
        <w:bCs/>
        <w:spacing w:val="-3"/>
        <w:w w:val="99"/>
        <w:sz w:val="18"/>
        <w:szCs w:val="18"/>
      </w:rPr>
    </w:lvl>
    <w:lvl w:ilvl="1">
      <w:numFmt w:val="bullet"/>
      <w:lvlText w:val="ï"/>
      <w:lvlJc w:val="left"/>
      <w:pPr>
        <w:ind w:left="1462" w:hanging="211"/>
      </w:pPr>
    </w:lvl>
    <w:lvl w:ilvl="2">
      <w:numFmt w:val="bullet"/>
      <w:lvlText w:val="ï"/>
      <w:lvlJc w:val="left"/>
      <w:pPr>
        <w:ind w:left="2505" w:hanging="211"/>
      </w:pPr>
    </w:lvl>
    <w:lvl w:ilvl="3">
      <w:numFmt w:val="bullet"/>
      <w:lvlText w:val="ï"/>
      <w:lvlJc w:val="left"/>
      <w:pPr>
        <w:ind w:left="3547" w:hanging="211"/>
      </w:pPr>
    </w:lvl>
    <w:lvl w:ilvl="4">
      <w:numFmt w:val="bullet"/>
      <w:lvlText w:val="ï"/>
      <w:lvlJc w:val="left"/>
      <w:pPr>
        <w:ind w:left="4590" w:hanging="211"/>
      </w:pPr>
    </w:lvl>
    <w:lvl w:ilvl="5">
      <w:numFmt w:val="bullet"/>
      <w:lvlText w:val="ï"/>
      <w:lvlJc w:val="left"/>
      <w:pPr>
        <w:ind w:left="5633" w:hanging="211"/>
      </w:pPr>
    </w:lvl>
    <w:lvl w:ilvl="6">
      <w:numFmt w:val="bullet"/>
      <w:lvlText w:val="ï"/>
      <w:lvlJc w:val="left"/>
      <w:pPr>
        <w:ind w:left="6675" w:hanging="211"/>
      </w:pPr>
    </w:lvl>
    <w:lvl w:ilvl="7">
      <w:numFmt w:val="bullet"/>
      <w:lvlText w:val="ï"/>
      <w:lvlJc w:val="left"/>
      <w:pPr>
        <w:ind w:left="7718" w:hanging="211"/>
      </w:pPr>
    </w:lvl>
    <w:lvl w:ilvl="8">
      <w:numFmt w:val="bullet"/>
      <w:lvlText w:val="ï"/>
      <w:lvlJc w:val="left"/>
      <w:pPr>
        <w:ind w:left="8761" w:hanging="211"/>
      </w:pPr>
    </w:lvl>
  </w:abstractNum>
  <w:abstractNum w:abstractNumId="17" w15:restartNumberingAfterBreak="0">
    <w:nsid w:val="44663BEC"/>
    <w:multiLevelType w:val="hybridMultilevel"/>
    <w:tmpl w:val="F7C85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B096D28"/>
    <w:multiLevelType w:val="hybridMultilevel"/>
    <w:tmpl w:val="AE080F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104F38"/>
    <w:multiLevelType w:val="hybridMultilevel"/>
    <w:tmpl w:val="78B638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1614893"/>
    <w:multiLevelType w:val="hybridMultilevel"/>
    <w:tmpl w:val="9BA6D2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232006"/>
    <w:multiLevelType w:val="hybridMultilevel"/>
    <w:tmpl w:val="74E86F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05026B"/>
    <w:multiLevelType w:val="hybridMultilevel"/>
    <w:tmpl w:val="9BA6D2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7E6638"/>
    <w:multiLevelType w:val="hybridMultilevel"/>
    <w:tmpl w:val="A2DEA5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234DBE"/>
    <w:multiLevelType w:val="hybridMultilevel"/>
    <w:tmpl w:val="A2DEA5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68715B6"/>
    <w:multiLevelType w:val="hybridMultilevel"/>
    <w:tmpl w:val="39C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C831B0"/>
    <w:multiLevelType w:val="hybridMultilevel"/>
    <w:tmpl w:val="63A415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11F0D02"/>
    <w:multiLevelType w:val="hybridMultilevel"/>
    <w:tmpl w:val="F79819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2782A4B"/>
    <w:multiLevelType w:val="hybridMultilevel"/>
    <w:tmpl w:val="D8444D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B552E7"/>
    <w:multiLevelType w:val="hybridMultilevel"/>
    <w:tmpl w:val="58FAE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6464B2"/>
    <w:multiLevelType w:val="hybridMultilevel"/>
    <w:tmpl w:val="544EA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66E2F4E"/>
    <w:multiLevelType w:val="hybridMultilevel"/>
    <w:tmpl w:val="16029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C73118F"/>
    <w:multiLevelType w:val="hybridMultilevel"/>
    <w:tmpl w:val="8BD29D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5195076">
    <w:abstractNumId w:val="1"/>
  </w:num>
  <w:num w:numId="2" w16cid:durableId="820385210">
    <w:abstractNumId w:val="26"/>
  </w:num>
  <w:num w:numId="3" w16cid:durableId="218825302">
    <w:abstractNumId w:val="12"/>
  </w:num>
  <w:num w:numId="4" w16cid:durableId="1492601130">
    <w:abstractNumId w:val="22"/>
  </w:num>
  <w:num w:numId="5" w16cid:durableId="144208330">
    <w:abstractNumId w:val="8"/>
  </w:num>
  <w:num w:numId="6" w16cid:durableId="346905478">
    <w:abstractNumId w:val="3"/>
  </w:num>
  <w:num w:numId="7" w16cid:durableId="349337307">
    <w:abstractNumId w:val="27"/>
  </w:num>
  <w:num w:numId="8" w16cid:durableId="597249465">
    <w:abstractNumId w:val="14"/>
  </w:num>
  <w:num w:numId="9" w16cid:durableId="605963586">
    <w:abstractNumId w:val="9"/>
  </w:num>
  <w:num w:numId="10" w16cid:durableId="347146393">
    <w:abstractNumId w:val="21"/>
  </w:num>
  <w:num w:numId="11" w16cid:durableId="562568278">
    <w:abstractNumId w:val="2"/>
  </w:num>
  <w:num w:numId="12" w16cid:durableId="1829707296">
    <w:abstractNumId w:val="10"/>
  </w:num>
  <w:num w:numId="13" w16cid:durableId="947740902">
    <w:abstractNumId w:val="19"/>
  </w:num>
  <w:num w:numId="14" w16cid:durableId="452869493">
    <w:abstractNumId w:val="25"/>
  </w:num>
  <w:num w:numId="15" w16cid:durableId="1049843120">
    <w:abstractNumId w:val="29"/>
  </w:num>
  <w:num w:numId="16" w16cid:durableId="668020993">
    <w:abstractNumId w:val="17"/>
  </w:num>
  <w:num w:numId="17" w16cid:durableId="1484080711">
    <w:abstractNumId w:val="20"/>
  </w:num>
  <w:num w:numId="18" w16cid:durableId="2076514206">
    <w:abstractNumId w:val="11"/>
  </w:num>
  <w:num w:numId="19" w16cid:durableId="1894584927">
    <w:abstractNumId w:val="6"/>
  </w:num>
  <w:num w:numId="20" w16cid:durableId="825051746">
    <w:abstractNumId w:val="30"/>
  </w:num>
  <w:num w:numId="21" w16cid:durableId="240457765">
    <w:abstractNumId w:val="32"/>
  </w:num>
  <w:num w:numId="22" w16cid:durableId="1411848065">
    <w:abstractNumId w:val="24"/>
  </w:num>
  <w:num w:numId="23" w16cid:durableId="33577616">
    <w:abstractNumId w:val="13"/>
  </w:num>
  <w:num w:numId="24" w16cid:durableId="295837064">
    <w:abstractNumId w:val="18"/>
  </w:num>
  <w:num w:numId="25" w16cid:durableId="382606257">
    <w:abstractNumId w:val="5"/>
  </w:num>
  <w:num w:numId="26" w16cid:durableId="96757940">
    <w:abstractNumId w:val="28"/>
  </w:num>
  <w:num w:numId="27" w16cid:durableId="1023946462">
    <w:abstractNumId w:val="23"/>
  </w:num>
  <w:num w:numId="28" w16cid:durableId="2061980575">
    <w:abstractNumId w:val="7"/>
  </w:num>
  <w:num w:numId="29" w16cid:durableId="1806969092">
    <w:abstractNumId w:val="31"/>
  </w:num>
  <w:num w:numId="30" w16cid:durableId="729883581">
    <w:abstractNumId w:val="4"/>
  </w:num>
  <w:num w:numId="31" w16cid:durableId="676158308">
    <w:abstractNumId w:val="0"/>
  </w:num>
  <w:num w:numId="32" w16cid:durableId="1740515590">
    <w:abstractNumId w:val="15"/>
  </w:num>
  <w:num w:numId="33" w16cid:durableId="1521092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49"/>
    <w:rsid w:val="0001510A"/>
    <w:rsid w:val="0001597F"/>
    <w:rsid w:val="00020725"/>
    <w:rsid w:val="00050E65"/>
    <w:rsid w:val="0006148F"/>
    <w:rsid w:val="00072DDF"/>
    <w:rsid w:val="00080069"/>
    <w:rsid w:val="000816A8"/>
    <w:rsid w:val="00086F08"/>
    <w:rsid w:val="00092B25"/>
    <w:rsid w:val="00092D5C"/>
    <w:rsid w:val="000B646C"/>
    <w:rsid w:val="000C1945"/>
    <w:rsid w:val="000C4076"/>
    <w:rsid w:val="000C6261"/>
    <w:rsid w:val="000D0849"/>
    <w:rsid w:val="000D2C08"/>
    <w:rsid w:val="000D61E0"/>
    <w:rsid w:val="00115331"/>
    <w:rsid w:val="00120C93"/>
    <w:rsid w:val="00121404"/>
    <w:rsid w:val="00130CA8"/>
    <w:rsid w:val="001333D2"/>
    <w:rsid w:val="00140009"/>
    <w:rsid w:val="00144B8D"/>
    <w:rsid w:val="00153D9F"/>
    <w:rsid w:val="00160A4F"/>
    <w:rsid w:val="00163BFB"/>
    <w:rsid w:val="001702E6"/>
    <w:rsid w:val="00185088"/>
    <w:rsid w:val="001871AE"/>
    <w:rsid w:val="0018791B"/>
    <w:rsid w:val="001903D9"/>
    <w:rsid w:val="001919D4"/>
    <w:rsid w:val="00192665"/>
    <w:rsid w:val="001A0CFF"/>
    <w:rsid w:val="001A2002"/>
    <w:rsid w:val="001B3F1E"/>
    <w:rsid w:val="001C48D4"/>
    <w:rsid w:val="001C7EF4"/>
    <w:rsid w:val="001D164A"/>
    <w:rsid w:val="001D3114"/>
    <w:rsid w:val="001E4802"/>
    <w:rsid w:val="00204635"/>
    <w:rsid w:val="00204F13"/>
    <w:rsid w:val="002070B1"/>
    <w:rsid w:val="002073CE"/>
    <w:rsid w:val="002121AF"/>
    <w:rsid w:val="00222483"/>
    <w:rsid w:val="00230737"/>
    <w:rsid w:val="0023192D"/>
    <w:rsid w:val="00242194"/>
    <w:rsid w:val="00243ACB"/>
    <w:rsid w:val="00255806"/>
    <w:rsid w:val="00266226"/>
    <w:rsid w:val="00267D71"/>
    <w:rsid w:val="00274449"/>
    <w:rsid w:val="00277460"/>
    <w:rsid w:val="00284172"/>
    <w:rsid w:val="00292487"/>
    <w:rsid w:val="00297604"/>
    <w:rsid w:val="002A1069"/>
    <w:rsid w:val="002A1AA7"/>
    <w:rsid w:val="002A238C"/>
    <w:rsid w:val="002A43A2"/>
    <w:rsid w:val="002B0060"/>
    <w:rsid w:val="002C0404"/>
    <w:rsid w:val="002C1E2B"/>
    <w:rsid w:val="002D3AAF"/>
    <w:rsid w:val="002D4C87"/>
    <w:rsid w:val="002E2261"/>
    <w:rsid w:val="002E3DE8"/>
    <w:rsid w:val="002E3E6C"/>
    <w:rsid w:val="002E6A11"/>
    <w:rsid w:val="00305C5E"/>
    <w:rsid w:val="00310C9D"/>
    <w:rsid w:val="003159E8"/>
    <w:rsid w:val="00317AAA"/>
    <w:rsid w:val="00322650"/>
    <w:rsid w:val="00325D79"/>
    <w:rsid w:val="00344DF9"/>
    <w:rsid w:val="003467CE"/>
    <w:rsid w:val="00352D17"/>
    <w:rsid w:val="00355909"/>
    <w:rsid w:val="00361058"/>
    <w:rsid w:val="00385AB9"/>
    <w:rsid w:val="00387724"/>
    <w:rsid w:val="003959B3"/>
    <w:rsid w:val="003A1A41"/>
    <w:rsid w:val="003B0C9E"/>
    <w:rsid w:val="003B553F"/>
    <w:rsid w:val="003D245C"/>
    <w:rsid w:val="003E3961"/>
    <w:rsid w:val="0040332B"/>
    <w:rsid w:val="004069FD"/>
    <w:rsid w:val="0041254C"/>
    <w:rsid w:val="00417AC0"/>
    <w:rsid w:val="00423F25"/>
    <w:rsid w:val="0042458A"/>
    <w:rsid w:val="00432EE2"/>
    <w:rsid w:val="00437182"/>
    <w:rsid w:val="00450C0D"/>
    <w:rsid w:val="0045102F"/>
    <w:rsid w:val="004633F8"/>
    <w:rsid w:val="00465230"/>
    <w:rsid w:val="004728A5"/>
    <w:rsid w:val="0048238A"/>
    <w:rsid w:val="00483256"/>
    <w:rsid w:val="004845E4"/>
    <w:rsid w:val="0048585D"/>
    <w:rsid w:val="00492CD1"/>
    <w:rsid w:val="00496CB5"/>
    <w:rsid w:val="004976CB"/>
    <w:rsid w:val="004B226D"/>
    <w:rsid w:val="004B447F"/>
    <w:rsid w:val="004B599D"/>
    <w:rsid w:val="004C35D5"/>
    <w:rsid w:val="004D47F8"/>
    <w:rsid w:val="004E1BCE"/>
    <w:rsid w:val="004E3FC8"/>
    <w:rsid w:val="004E45AB"/>
    <w:rsid w:val="004F060B"/>
    <w:rsid w:val="004F0FE0"/>
    <w:rsid w:val="004F1A50"/>
    <w:rsid w:val="004F2E27"/>
    <w:rsid w:val="004F606E"/>
    <w:rsid w:val="004F7B75"/>
    <w:rsid w:val="00501631"/>
    <w:rsid w:val="00506973"/>
    <w:rsid w:val="00507FE5"/>
    <w:rsid w:val="00510229"/>
    <w:rsid w:val="00517D7A"/>
    <w:rsid w:val="00526E08"/>
    <w:rsid w:val="00527064"/>
    <w:rsid w:val="00530648"/>
    <w:rsid w:val="00534B3D"/>
    <w:rsid w:val="00542DD0"/>
    <w:rsid w:val="0055068E"/>
    <w:rsid w:val="0055160B"/>
    <w:rsid w:val="00553E97"/>
    <w:rsid w:val="00557B9B"/>
    <w:rsid w:val="00557D2D"/>
    <w:rsid w:val="00565064"/>
    <w:rsid w:val="00567D8B"/>
    <w:rsid w:val="005709B4"/>
    <w:rsid w:val="00574452"/>
    <w:rsid w:val="005931AD"/>
    <w:rsid w:val="00597754"/>
    <w:rsid w:val="005B3412"/>
    <w:rsid w:val="005C09DD"/>
    <w:rsid w:val="005C5E1B"/>
    <w:rsid w:val="005C7471"/>
    <w:rsid w:val="005D352B"/>
    <w:rsid w:val="005D36E5"/>
    <w:rsid w:val="005D74A7"/>
    <w:rsid w:val="005F42EB"/>
    <w:rsid w:val="00603CD3"/>
    <w:rsid w:val="006119C2"/>
    <w:rsid w:val="006121DB"/>
    <w:rsid w:val="00612EB5"/>
    <w:rsid w:val="006172E8"/>
    <w:rsid w:val="0062117D"/>
    <w:rsid w:val="00633CE6"/>
    <w:rsid w:val="00647AFF"/>
    <w:rsid w:val="00651160"/>
    <w:rsid w:val="0066224E"/>
    <w:rsid w:val="00672C29"/>
    <w:rsid w:val="0068383B"/>
    <w:rsid w:val="00686BA1"/>
    <w:rsid w:val="00695BF6"/>
    <w:rsid w:val="006C3335"/>
    <w:rsid w:val="006C7D11"/>
    <w:rsid w:val="006D3A7B"/>
    <w:rsid w:val="006D61D9"/>
    <w:rsid w:val="006D9549"/>
    <w:rsid w:val="006F2072"/>
    <w:rsid w:val="006F2E32"/>
    <w:rsid w:val="006F4A2C"/>
    <w:rsid w:val="007122C5"/>
    <w:rsid w:val="007248EF"/>
    <w:rsid w:val="00726829"/>
    <w:rsid w:val="0073303B"/>
    <w:rsid w:val="00733A5E"/>
    <w:rsid w:val="00736625"/>
    <w:rsid w:val="00741B60"/>
    <w:rsid w:val="00761713"/>
    <w:rsid w:val="00766697"/>
    <w:rsid w:val="00771B93"/>
    <w:rsid w:val="00781FA3"/>
    <w:rsid w:val="0078528E"/>
    <w:rsid w:val="00795CC9"/>
    <w:rsid w:val="007A131F"/>
    <w:rsid w:val="007B26AB"/>
    <w:rsid w:val="007B3D16"/>
    <w:rsid w:val="007C26DD"/>
    <w:rsid w:val="007D28B8"/>
    <w:rsid w:val="007D35F9"/>
    <w:rsid w:val="007D3A68"/>
    <w:rsid w:val="007F1717"/>
    <w:rsid w:val="00805722"/>
    <w:rsid w:val="00813C99"/>
    <w:rsid w:val="008158E3"/>
    <w:rsid w:val="008304C1"/>
    <w:rsid w:val="0083607A"/>
    <w:rsid w:val="00837A65"/>
    <w:rsid w:val="008548F6"/>
    <w:rsid w:val="008621E8"/>
    <w:rsid w:val="00872BF5"/>
    <w:rsid w:val="008875CB"/>
    <w:rsid w:val="0089252B"/>
    <w:rsid w:val="00894091"/>
    <w:rsid w:val="00894C51"/>
    <w:rsid w:val="008C0907"/>
    <w:rsid w:val="008C3741"/>
    <w:rsid w:val="008C56AB"/>
    <w:rsid w:val="008D057F"/>
    <w:rsid w:val="008D621E"/>
    <w:rsid w:val="008E3748"/>
    <w:rsid w:val="008E7F3E"/>
    <w:rsid w:val="008F153C"/>
    <w:rsid w:val="00901CF2"/>
    <w:rsid w:val="0090780C"/>
    <w:rsid w:val="009150E5"/>
    <w:rsid w:val="009230B6"/>
    <w:rsid w:val="00923C39"/>
    <w:rsid w:val="0092497E"/>
    <w:rsid w:val="00932EA0"/>
    <w:rsid w:val="00940B03"/>
    <w:rsid w:val="0094337F"/>
    <w:rsid w:val="0094439A"/>
    <w:rsid w:val="009542C1"/>
    <w:rsid w:val="00965F53"/>
    <w:rsid w:val="00966328"/>
    <w:rsid w:val="00975AEB"/>
    <w:rsid w:val="00976C26"/>
    <w:rsid w:val="00983535"/>
    <w:rsid w:val="009871F4"/>
    <w:rsid w:val="009B276B"/>
    <w:rsid w:val="009B703A"/>
    <w:rsid w:val="009C12C8"/>
    <w:rsid w:val="009C1DD4"/>
    <w:rsid w:val="009C7F56"/>
    <w:rsid w:val="009D1B4E"/>
    <w:rsid w:val="009D2462"/>
    <w:rsid w:val="009D75D6"/>
    <w:rsid w:val="009E000C"/>
    <w:rsid w:val="009F09CF"/>
    <w:rsid w:val="00A02683"/>
    <w:rsid w:val="00A07B3F"/>
    <w:rsid w:val="00A11DF8"/>
    <w:rsid w:val="00A14AEF"/>
    <w:rsid w:val="00A14F58"/>
    <w:rsid w:val="00A26648"/>
    <w:rsid w:val="00A41721"/>
    <w:rsid w:val="00A520A7"/>
    <w:rsid w:val="00A67FAD"/>
    <w:rsid w:val="00A847C9"/>
    <w:rsid w:val="00A93A87"/>
    <w:rsid w:val="00A94697"/>
    <w:rsid w:val="00AA7C18"/>
    <w:rsid w:val="00AB3A9D"/>
    <w:rsid w:val="00AC7C91"/>
    <w:rsid w:val="00AD0F53"/>
    <w:rsid w:val="00AD5C44"/>
    <w:rsid w:val="00AF0655"/>
    <w:rsid w:val="00AF15A1"/>
    <w:rsid w:val="00AF5333"/>
    <w:rsid w:val="00AF74FE"/>
    <w:rsid w:val="00B025E6"/>
    <w:rsid w:val="00B04048"/>
    <w:rsid w:val="00B057F1"/>
    <w:rsid w:val="00B06C6F"/>
    <w:rsid w:val="00B114C1"/>
    <w:rsid w:val="00B158C7"/>
    <w:rsid w:val="00B25966"/>
    <w:rsid w:val="00B50248"/>
    <w:rsid w:val="00B5167C"/>
    <w:rsid w:val="00B56833"/>
    <w:rsid w:val="00B572F1"/>
    <w:rsid w:val="00B64097"/>
    <w:rsid w:val="00B642F9"/>
    <w:rsid w:val="00B7029A"/>
    <w:rsid w:val="00B84876"/>
    <w:rsid w:val="00B87B82"/>
    <w:rsid w:val="00BA19B1"/>
    <w:rsid w:val="00BA3191"/>
    <w:rsid w:val="00BA71AD"/>
    <w:rsid w:val="00BC54AF"/>
    <w:rsid w:val="00BC60A0"/>
    <w:rsid w:val="00BD175A"/>
    <w:rsid w:val="00BD18B5"/>
    <w:rsid w:val="00BD5EC8"/>
    <w:rsid w:val="00BE0E53"/>
    <w:rsid w:val="00C00B94"/>
    <w:rsid w:val="00C0316A"/>
    <w:rsid w:val="00C04CC3"/>
    <w:rsid w:val="00C06A22"/>
    <w:rsid w:val="00C10E50"/>
    <w:rsid w:val="00C239E5"/>
    <w:rsid w:val="00C26110"/>
    <w:rsid w:val="00C5158C"/>
    <w:rsid w:val="00C668B7"/>
    <w:rsid w:val="00C73BDE"/>
    <w:rsid w:val="00C81264"/>
    <w:rsid w:val="00C81489"/>
    <w:rsid w:val="00C914D2"/>
    <w:rsid w:val="00C91AD9"/>
    <w:rsid w:val="00C93F4D"/>
    <w:rsid w:val="00C96668"/>
    <w:rsid w:val="00C96767"/>
    <w:rsid w:val="00CA1CD7"/>
    <w:rsid w:val="00CA478D"/>
    <w:rsid w:val="00CA7FA0"/>
    <w:rsid w:val="00CB0A93"/>
    <w:rsid w:val="00CB6BCD"/>
    <w:rsid w:val="00CB6F7F"/>
    <w:rsid w:val="00CC02C5"/>
    <w:rsid w:val="00CC3DF3"/>
    <w:rsid w:val="00CD1F4A"/>
    <w:rsid w:val="00CE4FBE"/>
    <w:rsid w:val="00CF0A6B"/>
    <w:rsid w:val="00CF1DB3"/>
    <w:rsid w:val="00D05D02"/>
    <w:rsid w:val="00D070A1"/>
    <w:rsid w:val="00D1103C"/>
    <w:rsid w:val="00D14949"/>
    <w:rsid w:val="00D16D92"/>
    <w:rsid w:val="00D313C6"/>
    <w:rsid w:val="00D324A9"/>
    <w:rsid w:val="00D46AD9"/>
    <w:rsid w:val="00D56022"/>
    <w:rsid w:val="00D617E1"/>
    <w:rsid w:val="00D65BB2"/>
    <w:rsid w:val="00D702DB"/>
    <w:rsid w:val="00D72272"/>
    <w:rsid w:val="00D905D1"/>
    <w:rsid w:val="00D919F8"/>
    <w:rsid w:val="00D931E2"/>
    <w:rsid w:val="00DA2DB6"/>
    <w:rsid w:val="00DD373E"/>
    <w:rsid w:val="00DD4D13"/>
    <w:rsid w:val="00DE6620"/>
    <w:rsid w:val="00DE75EF"/>
    <w:rsid w:val="00E00EE6"/>
    <w:rsid w:val="00E05623"/>
    <w:rsid w:val="00E45A80"/>
    <w:rsid w:val="00E47DD2"/>
    <w:rsid w:val="00E529DA"/>
    <w:rsid w:val="00E572AC"/>
    <w:rsid w:val="00E6282D"/>
    <w:rsid w:val="00E62ADD"/>
    <w:rsid w:val="00E730AB"/>
    <w:rsid w:val="00E82B5E"/>
    <w:rsid w:val="00E83595"/>
    <w:rsid w:val="00E842EB"/>
    <w:rsid w:val="00E8552C"/>
    <w:rsid w:val="00E90A87"/>
    <w:rsid w:val="00EA070D"/>
    <w:rsid w:val="00EA3AF2"/>
    <w:rsid w:val="00EA7E45"/>
    <w:rsid w:val="00EB26E6"/>
    <w:rsid w:val="00EB6109"/>
    <w:rsid w:val="00EB69AB"/>
    <w:rsid w:val="00EB6D03"/>
    <w:rsid w:val="00EB772F"/>
    <w:rsid w:val="00EC535A"/>
    <w:rsid w:val="00EC6F3C"/>
    <w:rsid w:val="00ED4EB0"/>
    <w:rsid w:val="00EE4E2E"/>
    <w:rsid w:val="00EF6F4B"/>
    <w:rsid w:val="00F26BAD"/>
    <w:rsid w:val="00F33316"/>
    <w:rsid w:val="00F37306"/>
    <w:rsid w:val="00F41F6B"/>
    <w:rsid w:val="00F45477"/>
    <w:rsid w:val="00F46E9A"/>
    <w:rsid w:val="00F50BB0"/>
    <w:rsid w:val="00F54C32"/>
    <w:rsid w:val="00F652FF"/>
    <w:rsid w:val="00F65D1E"/>
    <w:rsid w:val="00F7257B"/>
    <w:rsid w:val="00F7318F"/>
    <w:rsid w:val="00F823FD"/>
    <w:rsid w:val="00F84FE1"/>
    <w:rsid w:val="00FA02CC"/>
    <w:rsid w:val="00FA37A4"/>
    <w:rsid w:val="00FA68DE"/>
    <w:rsid w:val="00FC00C8"/>
    <w:rsid w:val="00FD0FA1"/>
    <w:rsid w:val="00FD3185"/>
    <w:rsid w:val="00FD364B"/>
    <w:rsid w:val="00FF047A"/>
    <w:rsid w:val="01AB8E62"/>
    <w:rsid w:val="01D0A43E"/>
    <w:rsid w:val="0383EEFE"/>
    <w:rsid w:val="0428B23C"/>
    <w:rsid w:val="051AD570"/>
    <w:rsid w:val="05BAC512"/>
    <w:rsid w:val="07072148"/>
    <w:rsid w:val="08F394C4"/>
    <w:rsid w:val="090F249E"/>
    <w:rsid w:val="0B189830"/>
    <w:rsid w:val="0CE3BF15"/>
    <w:rsid w:val="0EB981FB"/>
    <w:rsid w:val="0F70B720"/>
    <w:rsid w:val="1481439F"/>
    <w:rsid w:val="154ADE27"/>
    <w:rsid w:val="19345830"/>
    <w:rsid w:val="1A09D13F"/>
    <w:rsid w:val="1D0AB90F"/>
    <w:rsid w:val="1D1AC4F6"/>
    <w:rsid w:val="1F26918A"/>
    <w:rsid w:val="2304B000"/>
    <w:rsid w:val="23AFC6A2"/>
    <w:rsid w:val="2404A604"/>
    <w:rsid w:val="25C3CACF"/>
    <w:rsid w:val="25D277D0"/>
    <w:rsid w:val="2613B019"/>
    <w:rsid w:val="2684759A"/>
    <w:rsid w:val="28104B7F"/>
    <w:rsid w:val="2B3A1FDA"/>
    <w:rsid w:val="2CBE5989"/>
    <w:rsid w:val="2EEF0791"/>
    <w:rsid w:val="305CD29B"/>
    <w:rsid w:val="30DEACD3"/>
    <w:rsid w:val="32A9C6AA"/>
    <w:rsid w:val="33C4D694"/>
    <w:rsid w:val="36C58A6D"/>
    <w:rsid w:val="36D2D999"/>
    <w:rsid w:val="36FA2AD3"/>
    <w:rsid w:val="372136F5"/>
    <w:rsid w:val="3B4A853F"/>
    <w:rsid w:val="3C508290"/>
    <w:rsid w:val="3F0A5B31"/>
    <w:rsid w:val="3FEFA002"/>
    <w:rsid w:val="42416634"/>
    <w:rsid w:val="425C44ED"/>
    <w:rsid w:val="4426B01C"/>
    <w:rsid w:val="44ECBF73"/>
    <w:rsid w:val="47207BF8"/>
    <w:rsid w:val="4972227F"/>
    <w:rsid w:val="4A37A9E2"/>
    <w:rsid w:val="4A5A47C9"/>
    <w:rsid w:val="4B715FE3"/>
    <w:rsid w:val="4DA9EC90"/>
    <w:rsid w:val="4EEE5C3B"/>
    <w:rsid w:val="4FF8A8C6"/>
    <w:rsid w:val="4FF9FA2B"/>
    <w:rsid w:val="519417FC"/>
    <w:rsid w:val="5234CF3C"/>
    <w:rsid w:val="52B3B419"/>
    <w:rsid w:val="54B29061"/>
    <w:rsid w:val="577BADBD"/>
    <w:rsid w:val="5798F3C1"/>
    <w:rsid w:val="5B696C67"/>
    <w:rsid w:val="626D159B"/>
    <w:rsid w:val="66BC1813"/>
    <w:rsid w:val="67598594"/>
    <w:rsid w:val="68B6E63E"/>
    <w:rsid w:val="69A1B4F4"/>
    <w:rsid w:val="6B3FE335"/>
    <w:rsid w:val="6E9742B1"/>
    <w:rsid w:val="6FE7D75D"/>
    <w:rsid w:val="701FE343"/>
    <w:rsid w:val="731E4E18"/>
    <w:rsid w:val="7390BED9"/>
    <w:rsid w:val="7494307F"/>
    <w:rsid w:val="754274E5"/>
    <w:rsid w:val="756D22B2"/>
    <w:rsid w:val="77E9AE06"/>
    <w:rsid w:val="798E0D02"/>
    <w:rsid w:val="7A3A4C9B"/>
    <w:rsid w:val="7AB7FFA5"/>
    <w:rsid w:val="7E999305"/>
    <w:rsid w:val="7F773D73"/>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F5FBA5"/>
  <w15:docId w15:val="{10AD8A25-6BB8-CA49-9D9C-2A0B2A34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1058"/>
  </w:style>
  <w:style w:type="paragraph" w:styleId="Titolo1">
    <w:name w:val="heading 1"/>
    <w:basedOn w:val="Normale"/>
    <w:next w:val="Normale"/>
    <w:link w:val="Titolo1Carattere"/>
    <w:uiPriority w:val="9"/>
    <w:qFormat/>
    <w:rsid w:val="00FF047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240"/>
      <w:jc w:val="left"/>
      <w:outlineLvl w:val="0"/>
    </w:pPr>
    <w:rPr>
      <w:rFonts w:eastAsiaTheme="minorEastAsia"/>
      <w:b/>
      <w:caps/>
      <w:color w:val="FFFFFF" w:themeColor="background1"/>
      <w:spacing w:val="15"/>
      <w:sz w:val="28"/>
    </w:rPr>
  </w:style>
  <w:style w:type="paragraph" w:styleId="Titolo2">
    <w:name w:val="heading 2"/>
    <w:basedOn w:val="Normale"/>
    <w:next w:val="Normale"/>
    <w:link w:val="Titolo2Carattere"/>
    <w:uiPriority w:val="9"/>
    <w:unhideWhenUsed/>
    <w:qFormat/>
    <w:rsid w:val="00CA47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B3D16"/>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14949"/>
    <w:pPr>
      <w:autoSpaceDE w:val="0"/>
      <w:autoSpaceDN w:val="0"/>
      <w:adjustRightInd w:val="0"/>
      <w:jc w:val="left"/>
    </w:pPr>
    <w:rPr>
      <w:rFonts w:ascii="Trebuchet MS" w:hAnsi="Trebuchet MS" w:cs="Trebuchet MS"/>
      <w:color w:val="000000"/>
      <w:sz w:val="24"/>
      <w:szCs w:val="24"/>
    </w:rPr>
  </w:style>
  <w:style w:type="paragraph" w:styleId="Paragrafoelenco">
    <w:name w:val="List Paragraph"/>
    <w:basedOn w:val="Normale"/>
    <w:uiPriority w:val="1"/>
    <w:qFormat/>
    <w:rsid w:val="00CC02C5"/>
    <w:pPr>
      <w:ind w:left="720"/>
      <w:contextualSpacing/>
    </w:pPr>
  </w:style>
  <w:style w:type="character" w:styleId="Collegamentoipertestuale">
    <w:name w:val="Hyperlink"/>
    <w:basedOn w:val="Carpredefinitoparagrafo"/>
    <w:uiPriority w:val="99"/>
    <w:unhideWhenUsed/>
    <w:rsid w:val="000D0849"/>
    <w:rPr>
      <w:color w:val="0000FF" w:themeColor="hyperlink"/>
      <w:u w:val="single"/>
    </w:rPr>
  </w:style>
  <w:style w:type="character" w:customStyle="1" w:styleId="Menzionenonrisolta1">
    <w:name w:val="Menzione non risolta1"/>
    <w:basedOn w:val="Carpredefinitoparagrafo"/>
    <w:uiPriority w:val="99"/>
    <w:semiHidden/>
    <w:unhideWhenUsed/>
    <w:rsid w:val="000D0849"/>
    <w:rPr>
      <w:color w:val="605E5C"/>
      <w:shd w:val="clear" w:color="auto" w:fill="E1DFDD"/>
    </w:rPr>
  </w:style>
  <w:style w:type="character" w:styleId="Collegamentovisitato">
    <w:name w:val="FollowedHyperlink"/>
    <w:basedOn w:val="Carpredefinitoparagrafo"/>
    <w:uiPriority w:val="99"/>
    <w:semiHidden/>
    <w:unhideWhenUsed/>
    <w:rsid w:val="0089252B"/>
    <w:rPr>
      <w:color w:val="800080" w:themeColor="followedHyperlink"/>
      <w:u w:val="single"/>
    </w:rPr>
  </w:style>
  <w:style w:type="paragraph" w:styleId="Intestazione">
    <w:name w:val="header"/>
    <w:basedOn w:val="Normale"/>
    <w:link w:val="IntestazioneCarattere"/>
    <w:uiPriority w:val="99"/>
    <w:unhideWhenUsed/>
    <w:rsid w:val="0094439A"/>
    <w:pPr>
      <w:tabs>
        <w:tab w:val="center" w:pos="4819"/>
        <w:tab w:val="right" w:pos="9638"/>
      </w:tabs>
    </w:pPr>
  </w:style>
  <w:style w:type="character" w:customStyle="1" w:styleId="IntestazioneCarattere">
    <w:name w:val="Intestazione Carattere"/>
    <w:basedOn w:val="Carpredefinitoparagrafo"/>
    <w:link w:val="Intestazione"/>
    <w:uiPriority w:val="99"/>
    <w:rsid w:val="0094439A"/>
  </w:style>
  <w:style w:type="paragraph" w:styleId="Pidipagina">
    <w:name w:val="footer"/>
    <w:basedOn w:val="Normale"/>
    <w:link w:val="PidipaginaCarattere"/>
    <w:uiPriority w:val="99"/>
    <w:unhideWhenUsed/>
    <w:rsid w:val="0094439A"/>
    <w:pPr>
      <w:tabs>
        <w:tab w:val="center" w:pos="4819"/>
        <w:tab w:val="right" w:pos="9638"/>
      </w:tabs>
    </w:pPr>
  </w:style>
  <w:style w:type="character" w:customStyle="1" w:styleId="PidipaginaCarattere">
    <w:name w:val="Piè di pagina Carattere"/>
    <w:basedOn w:val="Carpredefinitoparagrafo"/>
    <w:link w:val="Pidipagina"/>
    <w:uiPriority w:val="99"/>
    <w:rsid w:val="0094439A"/>
  </w:style>
  <w:style w:type="paragraph" w:styleId="Testonotaapidipagina">
    <w:name w:val="footnote text"/>
    <w:basedOn w:val="Normale"/>
    <w:link w:val="TestonotaapidipaginaCarattere"/>
    <w:uiPriority w:val="99"/>
    <w:unhideWhenUsed/>
    <w:rsid w:val="0094439A"/>
    <w:rPr>
      <w:sz w:val="20"/>
      <w:szCs w:val="20"/>
    </w:rPr>
  </w:style>
  <w:style w:type="character" w:customStyle="1" w:styleId="TestonotaapidipaginaCarattere">
    <w:name w:val="Testo nota a piè di pagina Carattere"/>
    <w:basedOn w:val="Carpredefinitoparagrafo"/>
    <w:link w:val="Testonotaapidipagina"/>
    <w:uiPriority w:val="99"/>
    <w:rsid w:val="0094439A"/>
    <w:rPr>
      <w:sz w:val="20"/>
      <w:szCs w:val="20"/>
    </w:rPr>
  </w:style>
  <w:style w:type="character" w:styleId="Rimandonotaapidipagina">
    <w:name w:val="footnote reference"/>
    <w:basedOn w:val="Carpredefinitoparagrafo"/>
    <w:uiPriority w:val="99"/>
    <w:semiHidden/>
    <w:unhideWhenUsed/>
    <w:rsid w:val="0094439A"/>
    <w:rPr>
      <w:vertAlign w:val="superscript"/>
    </w:rPr>
  </w:style>
  <w:style w:type="paragraph" w:styleId="Testofumetto">
    <w:name w:val="Balloon Text"/>
    <w:basedOn w:val="Normale"/>
    <w:link w:val="TestofumettoCarattere"/>
    <w:uiPriority w:val="99"/>
    <w:semiHidden/>
    <w:unhideWhenUsed/>
    <w:rsid w:val="006121D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21DB"/>
    <w:rPr>
      <w:rFonts w:ascii="Segoe UI" w:hAnsi="Segoe UI" w:cs="Segoe UI"/>
      <w:sz w:val="18"/>
      <w:szCs w:val="18"/>
    </w:rPr>
  </w:style>
  <w:style w:type="character" w:styleId="Rimandocommento">
    <w:name w:val="annotation reference"/>
    <w:basedOn w:val="Carpredefinitoparagrafo"/>
    <w:uiPriority w:val="99"/>
    <w:semiHidden/>
    <w:unhideWhenUsed/>
    <w:rsid w:val="00AF15A1"/>
    <w:rPr>
      <w:sz w:val="16"/>
      <w:szCs w:val="16"/>
    </w:rPr>
  </w:style>
  <w:style w:type="paragraph" w:styleId="Testocommento">
    <w:name w:val="annotation text"/>
    <w:basedOn w:val="Normale"/>
    <w:link w:val="TestocommentoCarattere"/>
    <w:uiPriority w:val="99"/>
    <w:semiHidden/>
    <w:unhideWhenUsed/>
    <w:rsid w:val="00AF15A1"/>
    <w:rPr>
      <w:sz w:val="20"/>
      <w:szCs w:val="20"/>
    </w:rPr>
  </w:style>
  <w:style w:type="character" w:customStyle="1" w:styleId="TestocommentoCarattere">
    <w:name w:val="Testo commento Carattere"/>
    <w:basedOn w:val="Carpredefinitoparagrafo"/>
    <w:link w:val="Testocommento"/>
    <w:uiPriority w:val="99"/>
    <w:semiHidden/>
    <w:rsid w:val="00AF15A1"/>
    <w:rPr>
      <w:sz w:val="20"/>
      <w:szCs w:val="20"/>
    </w:rPr>
  </w:style>
  <w:style w:type="paragraph" w:styleId="Soggettocommento">
    <w:name w:val="annotation subject"/>
    <w:basedOn w:val="Testocommento"/>
    <w:next w:val="Testocommento"/>
    <w:link w:val="SoggettocommentoCarattere"/>
    <w:uiPriority w:val="99"/>
    <w:semiHidden/>
    <w:unhideWhenUsed/>
    <w:rsid w:val="00AF15A1"/>
    <w:rPr>
      <w:b/>
      <w:bCs/>
    </w:rPr>
  </w:style>
  <w:style w:type="character" w:customStyle="1" w:styleId="SoggettocommentoCarattere">
    <w:name w:val="Soggetto commento Carattere"/>
    <w:basedOn w:val="TestocommentoCarattere"/>
    <w:link w:val="Soggettocommento"/>
    <w:uiPriority w:val="99"/>
    <w:semiHidden/>
    <w:rsid w:val="00AF15A1"/>
    <w:rPr>
      <w:b/>
      <w:bCs/>
      <w:sz w:val="20"/>
      <w:szCs w:val="20"/>
    </w:rPr>
  </w:style>
  <w:style w:type="character" w:customStyle="1" w:styleId="Titolo1Carattere">
    <w:name w:val="Titolo 1 Carattere"/>
    <w:basedOn w:val="Carpredefinitoparagrafo"/>
    <w:link w:val="Titolo1"/>
    <w:uiPriority w:val="9"/>
    <w:rsid w:val="00FF047A"/>
    <w:rPr>
      <w:rFonts w:eastAsiaTheme="minorEastAsia"/>
      <w:b/>
      <w:caps/>
      <w:color w:val="FFFFFF" w:themeColor="background1"/>
      <w:spacing w:val="15"/>
      <w:sz w:val="28"/>
      <w:shd w:val="clear" w:color="auto" w:fill="4F81BD" w:themeFill="accent1"/>
    </w:rPr>
  </w:style>
  <w:style w:type="character" w:customStyle="1" w:styleId="Titolo3Carattere">
    <w:name w:val="Titolo 3 Carattere"/>
    <w:basedOn w:val="Carpredefinitoparagrafo"/>
    <w:link w:val="Titolo3"/>
    <w:uiPriority w:val="9"/>
    <w:semiHidden/>
    <w:rsid w:val="007B3D16"/>
    <w:rPr>
      <w:rFonts w:asciiTheme="majorHAnsi" w:eastAsiaTheme="majorEastAsia" w:hAnsiTheme="majorHAnsi" w:cstheme="majorBidi"/>
      <w:b/>
      <w:bCs/>
      <w:color w:val="4F81BD" w:themeColor="accent1"/>
    </w:rPr>
  </w:style>
  <w:style w:type="character" w:styleId="Numeropagina">
    <w:name w:val="page number"/>
    <w:basedOn w:val="Carpredefinitoparagrafo"/>
    <w:uiPriority w:val="99"/>
    <w:semiHidden/>
    <w:unhideWhenUsed/>
    <w:rsid w:val="00940B03"/>
  </w:style>
  <w:style w:type="character" w:customStyle="1" w:styleId="Titolo2Carattere">
    <w:name w:val="Titolo 2 Carattere"/>
    <w:basedOn w:val="Carpredefinitoparagrafo"/>
    <w:link w:val="Titolo2"/>
    <w:uiPriority w:val="9"/>
    <w:rsid w:val="00CA478D"/>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450C0D"/>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C73BDE"/>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C73BDE"/>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496CB5"/>
    <w:pPr>
      <w:widowControl w:val="0"/>
      <w:autoSpaceDE w:val="0"/>
      <w:autoSpaceDN w:val="0"/>
      <w:adjustRightInd w:val="0"/>
      <w:jc w:val="left"/>
    </w:pPr>
    <w:rPr>
      <w:rFonts w:ascii="Arial" w:eastAsia="Times New Roman" w:hAnsi="Arial" w:cs="Arial"/>
      <w:sz w:val="24"/>
      <w:szCs w:val="24"/>
      <w:lang w:eastAsia="it-IT"/>
    </w:rPr>
  </w:style>
  <w:style w:type="paragraph" w:styleId="Corpotesto">
    <w:name w:val="Body Text"/>
    <w:basedOn w:val="Normale"/>
    <w:link w:val="CorpotestoCarattere"/>
    <w:uiPriority w:val="1"/>
    <w:qFormat/>
    <w:rsid w:val="00496CB5"/>
    <w:pPr>
      <w:widowControl w:val="0"/>
      <w:autoSpaceDE w:val="0"/>
      <w:autoSpaceDN w:val="0"/>
      <w:adjustRightInd w:val="0"/>
      <w:jc w:val="left"/>
    </w:pPr>
    <w:rPr>
      <w:rFonts w:ascii="Arial" w:eastAsia="Times New Roman" w:hAnsi="Arial" w:cs="Arial"/>
      <w:b/>
      <w:bCs/>
      <w:sz w:val="18"/>
      <w:szCs w:val="18"/>
      <w:lang w:eastAsia="it-IT"/>
    </w:rPr>
  </w:style>
  <w:style w:type="character" w:customStyle="1" w:styleId="CorpotestoCarattere">
    <w:name w:val="Corpo testo Carattere"/>
    <w:basedOn w:val="Carpredefinitoparagrafo"/>
    <w:link w:val="Corpotesto"/>
    <w:uiPriority w:val="1"/>
    <w:rsid w:val="00496CB5"/>
    <w:rPr>
      <w:rFonts w:ascii="Arial" w:eastAsia="Times New Roman" w:hAnsi="Arial" w:cs="Arial"/>
      <w:b/>
      <w:bCs/>
      <w:sz w:val="18"/>
      <w:szCs w:val="18"/>
      <w:lang w:eastAsia="it-IT"/>
    </w:rPr>
  </w:style>
  <w:style w:type="paragraph" w:styleId="NormaleWeb">
    <w:name w:val="Normal (Web)"/>
    <w:basedOn w:val="Normale"/>
    <w:uiPriority w:val="99"/>
    <w:unhideWhenUsed/>
    <w:rsid w:val="00496CB5"/>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96CB5"/>
  </w:style>
  <w:style w:type="paragraph" w:styleId="Revisione">
    <w:name w:val="Revision"/>
    <w:hidden/>
    <w:uiPriority w:val="99"/>
    <w:semiHidden/>
    <w:rsid w:val="00837A6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903">
      <w:bodyDiv w:val="1"/>
      <w:marLeft w:val="0"/>
      <w:marRight w:val="0"/>
      <w:marTop w:val="0"/>
      <w:marBottom w:val="0"/>
      <w:divBdr>
        <w:top w:val="none" w:sz="0" w:space="0" w:color="auto"/>
        <w:left w:val="none" w:sz="0" w:space="0" w:color="auto"/>
        <w:bottom w:val="none" w:sz="0" w:space="0" w:color="auto"/>
        <w:right w:val="none" w:sz="0" w:space="0" w:color="auto"/>
      </w:divBdr>
    </w:div>
    <w:div w:id="950864701">
      <w:bodyDiv w:val="1"/>
      <w:marLeft w:val="0"/>
      <w:marRight w:val="0"/>
      <w:marTop w:val="0"/>
      <w:marBottom w:val="0"/>
      <w:divBdr>
        <w:top w:val="none" w:sz="0" w:space="0" w:color="auto"/>
        <w:left w:val="none" w:sz="0" w:space="0" w:color="auto"/>
        <w:bottom w:val="none" w:sz="0" w:space="0" w:color="auto"/>
        <w:right w:val="none" w:sz="0" w:space="0" w:color="auto"/>
      </w:divBdr>
      <w:divsChild>
        <w:div w:id="32385871">
          <w:marLeft w:val="0"/>
          <w:marRight w:val="0"/>
          <w:marTop w:val="0"/>
          <w:marBottom w:val="0"/>
          <w:divBdr>
            <w:top w:val="none" w:sz="0" w:space="0" w:color="auto"/>
            <w:left w:val="none" w:sz="0" w:space="0" w:color="auto"/>
            <w:bottom w:val="none" w:sz="0" w:space="0" w:color="auto"/>
            <w:right w:val="none" w:sz="0" w:space="0" w:color="auto"/>
          </w:divBdr>
        </w:div>
        <w:div w:id="2135823563">
          <w:marLeft w:val="0"/>
          <w:marRight w:val="0"/>
          <w:marTop w:val="0"/>
          <w:marBottom w:val="0"/>
          <w:divBdr>
            <w:top w:val="none" w:sz="0" w:space="0" w:color="auto"/>
            <w:left w:val="none" w:sz="0" w:space="0" w:color="auto"/>
            <w:bottom w:val="none" w:sz="0" w:space="0" w:color="auto"/>
            <w:right w:val="none" w:sz="0" w:space="0" w:color="auto"/>
          </w:divBdr>
        </w:div>
      </w:divsChild>
    </w:div>
    <w:div w:id="979699431">
      <w:bodyDiv w:val="1"/>
      <w:marLeft w:val="0"/>
      <w:marRight w:val="0"/>
      <w:marTop w:val="0"/>
      <w:marBottom w:val="0"/>
      <w:divBdr>
        <w:top w:val="none" w:sz="0" w:space="0" w:color="auto"/>
        <w:left w:val="none" w:sz="0" w:space="0" w:color="auto"/>
        <w:bottom w:val="none" w:sz="0" w:space="0" w:color="auto"/>
        <w:right w:val="none" w:sz="0" w:space="0" w:color="auto"/>
      </w:divBdr>
    </w:div>
    <w:div w:id="1443262260">
      <w:bodyDiv w:val="1"/>
      <w:marLeft w:val="0"/>
      <w:marRight w:val="0"/>
      <w:marTop w:val="0"/>
      <w:marBottom w:val="0"/>
      <w:divBdr>
        <w:top w:val="none" w:sz="0" w:space="0" w:color="auto"/>
        <w:left w:val="none" w:sz="0" w:space="0" w:color="auto"/>
        <w:bottom w:val="none" w:sz="0" w:space="0" w:color="auto"/>
        <w:right w:val="none" w:sz="0" w:space="0" w:color="auto"/>
      </w:divBdr>
    </w:div>
    <w:div w:id="1766682855">
      <w:bodyDiv w:val="1"/>
      <w:marLeft w:val="0"/>
      <w:marRight w:val="0"/>
      <w:marTop w:val="0"/>
      <w:marBottom w:val="0"/>
      <w:divBdr>
        <w:top w:val="none" w:sz="0" w:space="0" w:color="auto"/>
        <w:left w:val="none" w:sz="0" w:space="0" w:color="auto"/>
        <w:bottom w:val="none" w:sz="0" w:space="0" w:color="auto"/>
        <w:right w:val="none" w:sz="0" w:space="0" w:color="auto"/>
      </w:divBdr>
    </w:div>
    <w:div w:id="18501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EDB44F39CE8447B14C5B854414725C" ma:contentTypeVersion="2" ma:contentTypeDescription="Creare un nuovo documento." ma:contentTypeScope="" ma:versionID="764313d7437349b0aa64ef76798caf72">
  <xsd:schema xmlns:xsd="http://www.w3.org/2001/XMLSchema" xmlns:xs="http://www.w3.org/2001/XMLSchema" xmlns:p="http://schemas.microsoft.com/office/2006/metadata/properties" xmlns:ns2="a3c111d9-db58-4b6f-99c0-a1e252bd0a17" targetNamespace="http://schemas.microsoft.com/office/2006/metadata/properties" ma:root="true" ma:fieldsID="36ac13b68286cb5f9a35e0c5d3611173" ns2:_="">
    <xsd:import namespace="a3c111d9-db58-4b6f-99c0-a1e252bd0a1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111d9-db58-4b6f-99c0-a1e252bd0a1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88768-B568-4A6B-96DB-77804083C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111d9-db58-4b6f-99c0-a1e252bd0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50623-6AD3-0A4D-A822-5F95488889C0}">
  <ds:schemaRefs>
    <ds:schemaRef ds:uri="http://schemas.openxmlformats.org/officeDocument/2006/bibliography"/>
  </ds:schemaRefs>
</ds:datastoreItem>
</file>

<file path=customXml/itemProps3.xml><?xml version="1.0" encoding="utf-8"?>
<ds:datastoreItem xmlns:ds="http://schemas.openxmlformats.org/officeDocument/2006/customXml" ds:itemID="{29940063-D52C-4568-9E8A-D09E74D9FE9B}">
  <ds:schemaRefs>
    <ds:schemaRef ds:uri="http://schemas.microsoft.com/sharepoint/v3/contenttype/forms"/>
  </ds:schemaRefs>
</ds:datastoreItem>
</file>

<file path=customXml/itemProps4.xml><?xml version="1.0" encoding="utf-8"?>
<ds:datastoreItem xmlns:ds="http://schemas.openxmlformats.org/officeDocument/2006/customXml" ds:itemID="{759BFBD0-4405-45E2-A2B0-B85228EB58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1161</Words>
  <Characters>6620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Marialuisa Menna</dc:creator>
  <cp:lastModifiedBy>PAOLO CANONICO</cp:lastModifiedBy>
  <cp:revision>2</cp:revision>
  <cp:lastPrinted>2021-05-12T21:57:00Z</cp:lastPrinted>
  <dcterms:created xsi:type="dcterms:W3CDTF">2025-01-27T14:57:00Z</dcterms:created>
  <dcterms:modified xsi:type="dcterms:W3CDTF">2025-01-27T14:57:00Z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0x010100A6EDB44F39CE8447B14C5B854414725C</vt:lpwstr>
  </property>
  <property fmtid="{D5CDD505-2E9C-101B-9397-08002B2CF9AE}" pid="3" name="MSIP_Label_2ad0b24d-6422-44b0-b3de-abb3a9e8c81a_Enabled">
    <vt:lpwstr>true</vt:lpwstr>
  </property>
  <property fmtid="{D5CDD505-2E9C-101B-9397-08002B2CF9AE}" pid="4" name="MSIP_Label_2ad0b24d-6422-44b0-b3de-abb3a9e8c81a_SetDate">
    <vt:lpwstr>2024-02-13T16:40:36Z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6defcc6c-5dd8-4c37-a5e7-b04c81522d8b</vt:lpwstr>
  </property>
  <property fmtid="{D5CDD505-2E9C-101B-9397-08002B2CF9AE}" pid="9" name="MSIP_Label_2ad0b24d-6422-44b0-b3de-abb3a9e8c81a_ContentBits">
    <vt:lpwstr>0</vt:lpwstr>
  </property>
</Properties>
</file>